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ACEB" w14:textId="77777777" w:rsidR="007D4297" w:rsidRDefault="007D4297" w:rsidP="007D4297">
      <w:pPr>
        <w:rPr>
          <w:b/>
          <w:bCs/>
          <w:color w:val="000000"/>
          <w:sz w:val="28"/>
          <w:szCs w:val="28"/>
        </w:rPr>
      </w:pPr>
    </w:p>
    <w:p w14:paraId="6B8670F6" w14:textId="77777777" w:rsidR="007D4297" w:rsidRDefault="007D4297" w:rsidP="007D4297">
      <w:pPr>
        <w:rPr>
          <w:b/>
          <w:bCs/>
          <w:color w:val="000000"/>
          <w:sz w:val="28"/>
          <w:szCs w:val="28"/>
        </w:rPr>
      </w:pPr>
    </w:p>
    <w:p w14:paraId="0F1099EF" w14:textId="3933EBBB" w:rsidR="00A254C3" w:rsidRDefault="007D4297" w:rsidP="007D4297">
      <w:pPr>
        <w:rPr>
          <w:b/>
          <w:color w:val="000000"/>
          <w:sz w:val="28"/>
          <w:szCs w:val="28"/>
        </w:rPr>
      </w:pPr>
      <w:r w:rsidRPr="009C6F98">
        <w:rPr>
          <w:b/>
          <w:bCs/>
          <w:color w:val="000000"/>
          <w:sz w:val="28"/>
          <w:szCs w:val="28"/>
        </w:rPr>
        <w:t xml:space="preserve">Usnesení ze </w:t>
      </w:r>
      <w:proofErr w:type="gramStart"/>
      <w:r w:rsidRPr="009C6F98">
        <w:rPr>
          <w:b/>
          <w:bCs/>
          <w:color w:val="000000"/>
          <w:sz w:val="28"/>
          <w:szCs w:val="28"/>
        </w:rPr>
        <w:t>zasedání  konaného</w:t>
      </w:r>
      <w:proofErr w:type="gramEnd"/>
      <w:r w:rsidRPr="009C6F98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28</w:t>
      </w:r>
      <w:r w:rsidRPr="00CE4AF6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1</w:t>
      </w:r>
      <w:r w:rsidRPr="00CE4AF6">
        <w:rPr>
          <w:b/>
          <w:color w:val="000000"/>
          <w:sz w:val="28"/>
          <w:szCs w:val="28"/>
        </w:rPr>
        <w:t xml:space="preserve">.2019 od 18.00 hodin v  kanceláři </w:t>
      </w:r>
      <w:proofErr w:type="spellStart"/>
      <w:r w:rsidRPr="00CE4AF6">
        <w:rPr>
          <w:b/>
          <w:color w:val="000000"/>
          <w:sz w:val="28"/>
          <w:szCs w:val="28"/>
        </w:rPr>
        <w:t>Oú</w:t>
      </w:r>
      <w:proofErr w:type="spellEnd"/>
      <w:r w:rsidRPr="00CE4AF6">
        <w:rPr>
          <w:b/>
          <w:color w:val="000000"/>
          <w:sz w:val="28"/>
          <w:szCs w:val="28"/>
        </w:rPr>
        <w:t xml:space="preserve"> Plešnice</w:t>
      </w:r>
    </w:p>
    <w:p w14:paraId="17E729B8" w14:textId="1A3847F2" w:rsidR="007D4297" w:rsidRDefault="007D4297" w:rsidP="007D4297">
      <w:pPr>
        <w:rPr>
          <w:b/>
          <w:color w:val="000000"/>
          <w:sz w:val="28"/>
          <w:szCs w:val="28"/>
        </w:rPr>
      </w:pPr>
    </w:p>
    <w:p w14:paraId="5D2A1C7D" w14:textId="77777777" w:rsidR="007D4297" w:rsidRDefault="007D4297" w:rsidP="007D4297">
      <w:pPr>
        <w:jc w:val="both"/>
      </w:pPr>
      <w:bookmarkStart w:id="0" w:name="_Hlk27126130"/>
      <w:r>
        <w:rPr>
          <w:b/>
        </w:rPr>
        <w:t>39/2019</w:t>
      </w:r>
      <w:r>
        <w:t xml:space="preserve"> -  Zastupitelstvo obce Plešnice, v souladu s ustanovením § 84 odst. 2 písm. b) zákona č. 128/2000 Sb., o obcích ve znění pozdějších předpisů, příslušné pole § 6 odst. 5 písm. c) zákona č. 183/2006 Sb., o územním plánování a stavebním řádu, ve znění pozdějších předpisů (stavební zákon), za použití § 43 a § 54  odst. 2 stavebního zákona, § 13 a příloha č. 7 vyhlášky č. 500/2006 Sb., o územně analytických podkladech, územně plánovací dokumentaci a způsobu evidence územně plánovací činnosti, ve znění pozdějších předpisů, ve spojení s § 171, 172, 173 a 174 zákona č. 500/2004 Sb., správní řád, ve znění pozdějších předpisů    </w:t>
      </w:r>
    </w:p>
    <w:p w14:paraId="3393D1BC" w14:textId="77777777" w:rsidR="007D4297" w:rsidRDefault="007D4297" w:rsidP="007D4297">
      <w:pPr>
        <w:jc w:val="both"/>
      </w:pPr>
    </w:p>
    <w:p w14:paraId="48E1E978" w14:textId="77777777" w:rsidR="007D4297" w:rsidRDefault="007D4297" w:rsidP="007D4297">
      <w:pPr>
        <w:jc w:val="both"/>
      </w:pPr>
      <w:r>
        <w:t xml:space="preserve">    </w:t>
      </w:r>
    </w:p>
    <w:p w14:paraId="1DC68812" w14:textId="77777777" w:rsidR="007D4297" w:rsidRDefault="007D4297" w:rsidP="007D4297">
      <w:pPr>
        <w:jc w:val="both"/>
      </w:pPr>
      <w:r>
        <w:t xml:space="preserve">                     </w:t>
      </w:r>
    </w:p>
    <w:p w14:paraId="645EEE75" w14:textId="77777777" w:rsidR="007D4297" w:rsidRDefault="007D4297" w:rsidP="007D4297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</w:t>
      </w:r>
      <w:r w:rsidRPr="00254C8B">
        <w:rPr>
          <w:b/>
          <w:bCs/>
        </w:rPr>
        <w:t>ere na vědomí</w:t>
      </w:r>
    </w:p>
    <w:p w14:paraId="28EEE921" w14:textId="77777777" w:rsidR="007D4297" w:rsidRPr="00254C8B" w:rsidRDefault="007D4297" w:rsidP="007D4297">
      <w:pPr>
        <w:numPr>
          <w:ilvl w:val="0"/>
          <w:numId w:val="2"/>
        </w:numPr>
        <w:jc w:val="both"/>
      </w:pPr>
      <w:r>
        <w:t>územní plán Plešnice je v souladu se Zásadami územního rozvoje Plzeňského kraje včetně jejich Aktualizací č.1, 2 a 4, s Politikou územního rozvoje včetně aktualizace č. 1, 2, 3 a se stanovisky dotčených orgánů</w:t>
      </w:r>
    </w:p>
    <w:p w14:paraId="70725CAB" w14:textId="77777777" w:rsidR="007D4297" w:rsidRDefault="007D4297" w:rsidP="007D4297">
      <w:pPr>
        <w:numPr>
          <w:ilvl w:val="0"/>
          <w:numId w:val="2"/>
        </w:numPr>
        <w:jc w:val="both"/>
      </w:pPr>
      <w:r>
        <w:t>územní plán Plešnice byl posouzen s kladným výsledkem Krajským úřadem Plzeňského kraje</w:t>
      </w:r>
    </w:p>
    <w:p w14:paraId="6E5A0979" w14:textId="77777777" w:rsidR="007D4297" w:rsidRDefault="007D4297" w:rsidP="007D4297">
      <w:pPr>
        <w:numPr>
          <w:ilvl w:val="0"/>
          <w:numId w:val="1"/>
        </w:numPr>
        <w:jc w:val="both"/>
        <w:rPr>
          <w:b/>
          <w:bCs/>
        </w:rPr>
      </w:pPr>
      <w:r w:rsidRPr="007E02D6">
        <w:rPr>
          <w:b/>
          <w:bCs/>
        </w:rPr>
        <w:t>rozhoduje</w:t>
      </w:r>
    </w:p>
    <w:p w14:paraId="0F2A62D1" w14:textId="77777777" w:rsidR="007D4297" w:rsidRPr="007E02D6" w:rsidRDefault="007D4297" w:rsidP="007D4297">
      <w:pPr>
        <w:ind w:left="360"/>
        <w:jc w:val="both"/>
      </w:pPr>
      <w:r>
        <w:rPr>
          <w:b/>
          <w:bCs/>
        </w:rPr>
        <w:t xml:space="preserve">      </w:t>
      </w:r>
      <w:r w:rsidRPr="007E02D6">
        <w:t>o námitkách uplatněných k</w:t>
      </w:r>
      <w:r>
        <w:t> </w:t>
      </w:r>
      <w:r w:rsidRPr="007E02D6">
        <w:t>návrhu územního plánu Plešnice</w:t>
      </w:r>
      <w:r>
        <w:t>-viz odůvodnění územního plánu Plešnice</w:t>
      </w:r>
    </w:p>
    <w:p w14:paraId="681DA924" w14:textId="77777777" w:rsidR="007D4297" w:rsidRDefault="007D4297" w:rsidP="007D4297">
      <w:pPr>
        <w:numPr>
          <w:ilvl w:val="0"/>
          <w:numId w:val="1"/>
        </w:numPr>
        <w:jc w:val="both"/>
        <w:rPr>
          <w:b/>
          <w:bCs/>
        </w:rPr>
      </w:pPr>
      <w:r w:rsidRPr="007E02D6">
        <w:rPr>
          <w:b/>
          <w:bCs/>
        </w:rPr>
        <w:t>vydává</w:t>
      </w:r>
    </w:p>
    <w:p w14:paraId="54EEB347" w14:textId="77777777" w:rsidR="007D4297" w:rsidRDefault="007D4297" w:rsidP="007D4297">
      <w:pPr>
        <w:jc w:val="both"/>
      </w:pPr>
      <w:r>
        <w:t xml:space="preserve">            </w:t>
      </w:r>
      <w:r w:rsidRPr="007E02D6">
        <w:t>územní plán Plešnice formou opatření obecné povahy</w:t>
      </w:r>
    </w:p>
    <w:p w14:paraId="64608587" w14:textId="77777777" w:rsidR="007D4297" w:rsidRDefault="007D4297" w:rsidP="007D4297">
      <w:pPr>
        <w:ind w:left="720"/>
        <w:jc w:val="both"/>
        <w:rPr>
          <w:b/>
          <w:bCs/>
        </w:rPr>
      </w:pPr>
    </w:p>
    <w:p w14:paraId="65EF8AF8" w14:textId="77777777" w:rsidR="007D4297" w:rsidRPr="007E02D6" w:rsidRDefault="007D4297" w:rsidP="007D4297">
      <w:pPr>
        <w:numPr>
          <w:ilvl w:val="0"/>
          <w:numId w:val="1"/>
        </w:numPr>
        <w:jc w:val="both"/>
        <w:rPr>
          <w:b/>
          <w:bCs/>
        </w:rPr>
      </w:pPr>
      <w:r w:rsidRPr="007E02D6">
        <w:rPr>
          <w:b/>
          <w:bCs/>
        </w:rPr>
        <w:t>ukládá</w:t>
      </w:r>
    </w:p>
    <w:p w14:paraId="31B340C2" w14:textId="77777777" w:rsidR="007D4297" w:rsidRDefault="007D4297" w:rsidP="007D4297">
      <w:pPr>
        <w:numPr>
          <w:ilvl w:val="0"/>
          <w:numId w:val="3"/>
        </w:numPr>
        <w:jc w:val="both"/>
      </w:pPr>
      <w:r>
        <w:t xml:space="preserve">orgánům obce Plešnice a Obecnímu úřadu Plešnice postupovat při rozhodování a rozvoji obce Plešnice v souladu </w:t>
      </w:r>
      <w:proofErr w:type="gramStart"/>
      <w:r>
        <w:t>s</w:t>
      </w:r>
      <w:proofErr w:type="gramEnd"/>
      <w:r>
        <w:t> schváleným územním plánem Plešnice</w:t>
      </w:r>
    </w:p>
    <w:p w14:paraId="44C82533" w14:textId="77777777" w:rsidR="007D4297" w:rsidRDefault="007D4297" w:rsidP="007D4297">
      <w:pPr>
        <w:numPr>
          <w:ilvl w:val="0"/>
          <w:numId w:val="3"/>
        </w:numPr>
        <w:jc w:val="both"/>
      </w:pPr>
      <w:r>
        <w:t>starostovi obce zajistit:</w:t>
      </w:r>
    </w:p>
    <w:p w14:paraId="4D47DD62" w14:textId="77777777" w:rsidR="007D4297" w:rsidRDefault="007D4297" w:rsidP="007D4297">
      <w:pPr>
        <w:numPr>
          <w:ilvl w:val="0"/>
          <w:numId w:val="4"/>
        </w:numPr>
        <w:jc w:val="both"/>
      </w:pPr>
      <w:r>
        <w:t>vyvěšení oznámení o vydání územního plánu Plešnice veřejnou vyhláškou</w:t>
      </w:r>
    </w:p>
    <w:p w14:paraId="5904D9DB" w14:textId="77777777" w:rsidR="007D4297" w:rsidRDefault="007D4297" w:rsidP="007D4297">
      <w:pPr>
        <w:numPr>
          <w:ilvl w:val="0"/>
          <w:numId w:val="4"/>
        </w:numPr>
        <w:jc w:val="both"/>
      </w:pPr>
      <w:r>
        <w:t>opatřit územní plán Plešnice záznamem o účinnosti</w:t>
      </w:r>
    </w:p>
    <w:p w14:paraId="2A269DEC" w14:textId="77777777" w:rsidR="007D4297" w:rsidRPr="007E02D6" w:rsidRDefault="007D4297" w:rsidP="007D4297">
      <w:pPr>
        <w:ind w:left="360"/>
        <w:jc w:val="both"/>
      </w:pPr>
    </w:p>
    <w:bookmarkEnd w:id="0"/>
    <w:p w14:paraId="1B805ACF" w14:textId="77777777" w:rsidR="007D4297" w:rsidRPr="00FB5704" w:rsidRDefault="007D4297" w:rsidP="007D4297">
      <w:pPr>
        <w:tabs>
          <w:tab w:val="left" w:pos="1843"/>
        </w:tabs>
        <w:outlineLvl w:val="0"/>
      </w:pPr>
      <w:r>
        <w:rPr>
          <w:b/>
        </w:rPr>
        <w:t>40/2019</w:t>
      </w:r>
      <w:r>
        <w:t xml:space="preserve"> - Zastupitelstvo obce </w:t>
      </w:r>
      <w:r w:rsidRPr="001F56A8">
        <w:rPr>
          <w:b/>
        </w:rPr>
        <w:t>projednalo</w:t>
      </w:r>
      <w:r>
        <w:t xml:space="preserve"> a </w:t>
      </w:r>
      <w:r w:rsidRPr="001F56A8">
        <w:rPr>
          <w:b/>
        </w:rPr>
        <w:t>schvaluje</w:t>
      </w:r>
      <w:r>
        <w:t xml:space="preserve"> přebytkový rozpočet na rok 2020 v navrženém znění a v členění dle uvedených závazných ukazatelů. </w:t>
      </w:r>
      <w:proofErr w:type="gramStart"/>
      <w:r>
        <w:t xml:space="preserve">Příjmy:  </w:t>
      </w:r>
      <w:r>
        <w:rPr>
          <w:b/>
        </w:rPr>
        <w:t>4</w:t>
      </w:r>
      <w:proofErr w:type="gramEnd"/>
      <w:r>
        <w:rPr>
          <w:b/>
        </w:rPr>
        <w:t> 630 000</w:t>
      </w:r>
      <w:r w:rsidRPr="00FB28C6">
        <w:rPr>
          <w:b/>
        </w:rPr>
        <w:t xml:space="preserve"> </w:t>
      </w:r>
      <w:r>
        <w:t xml:space="preserve"> </w:t>
      </w:r>
      <w:r w:rsidRPr="003D2883">
        <w:rPr>
          <w:b/>
        </w:rPr>
        <w:t>Kč</w:t>
      </w:r>
      <w:r>
        <w:t xml:space="preserve">, Výdaje:  </w:t>
      </w:r>
      <w:r w:rsidRPr="00020484">
        <w:rPr>
          <w:b/>
          <w:bCs/>
        </w:rPr>
        <w:t>3 395</w:t>
      </w:r>
      <w:r>
        <w:rPr>
          <w:b/>
          <w:bCs/>
        </w:rPr>
        <w:t> </w:t>
      </w:r>
      <w:r w:rsidRPr="00020484">
        <w:rPr>
          <w:b/>
          <w:bCs/>
        </w:rPr>
        <w:t>000</w:t>
      </w:r>
      <w:r>
        <w:rPr>
          <w:b/>
        </w:rPr>
        <w:t xml:space="preserve"> </w:t>
      </w:r>
      <w:r>
        <w:t xml:space="preserve"> </w:t>
      </w:r>
      <w:r w:rsidRPr="00541977">
        <w:rPr>
          <w:b/>
        </w:rPr>
        <w:t>Kč</w:t>
      </w:r>
      <w:r>
        <w:t xml:space="preserve"> , </w:t>
      </w:r>
      <w:r w:rsidRPr="00B441F9">
        <w:rPr>
          <w:b/>
          <w:bCs/>
        </w:rPr>
        <w:t>výše přebytku</w:t>
      </w:r>
      <w:r>
        <w:t xml:space="preserve"> </w:t>
      </w:r>
      <w:r w:rsidRPr="00B441F9">
        <w:rPr>
          <w:b/>
          <w:bCs/>
        </w:rPr>
        <w:t>1</w:t>
      </w:r>
      <w:r>
        <w:rPr>
          <w:b/>
          <w:bCs/>
        </w:rPr>
        <w:t> </w:t>
      </w:r>
      <w:r w:rsidRPr="00B441F9">
        <w:rPr>
          <w:b/>
          <w:bCs/>
        </w:rPr>
        <w:t>235</w:t>
      </w:r>
      <w:r>
        <w:rPr>
          <w:b/>
          <w:bCs/>
        </w:rPr>
        <w:t xml:space="preserve"> </w:t>
      </w:r>
      <w:r w:rsidRPr="00B441F9">
        <w:rPr>
          <w:b/>
          <w:bCs/>
        </w:rPr>
        <w:t>000 Kč</w:t>
      </w:r>
      <w:r>
        <w:t xml:space="preserve"> dle návrhu přílohy tohoto usnesení a  zároveň ukládá účetní obce neprodleně provést rozpis schváleného rozpočtu na r. 2020 v podrobném členění. Návrh rozpočtu na r. </w:t>
      </w:r>
      <w:proofErr w:type="gramStart"/>
      <w:r>
        <w:t>2020  je</w:t>
      </w:r>
      <w:proofErr w:type="gramEnd"/>
      <w:r>
        <w:t xml:space="preserve"> přílohou č.1 tohoto zápisu a usnesení.</w:t>
      </w:r>
    </w:p>
    <w:p w14:paraId="2628716C" w14:textId="77777777" w:rsidR="007D4297" w:rsidRDefault="007D4297" w:rsidP="007D4297">
      <w:pPr>
        <w:tabs>
          <w:tab w:val="left" w:pos="1843"/>
        </w:tabs>
      </w:pPr>
    </w:p>
    <w:p w14:paraId="7893F4E1" w14:textId="77777777" w:rsidR="007D4297" w:rsidRDefault="007D4297" w:rsidP="007D4297">
      <w:pPr>
        <w:pStyle w:val="Normlnweb"/>
        <w:shd w:val="clear" w:color="auto" w:fill="FFFFFF"/>
        <w:spacing w:line="300" w:lineRule="atLeast"/>
        <w:rPr>
          <w:bCs/>
          <w:color w:val="000000"/>
        </w:rPr>
      </w:pPr>
      <w:r>
        <w:rPr>
          <w:b/>
        </w:rPr>
        <w:t>41/</w:t>
      </w:r>
      <w:proofErr w:type="gramStart"/>
      <w:r>
        <w:rPr>
          <w:b/>
        </w:rPr>
        <w:t>2019</w:t>
      </w:r>
      <w:r>
        <w:t xml:space="preserve">  -</w:t>
      </w:r>
      <w:proofErr w:type="gramEnd"/>
      <w:r>
        <w:t xml:space="preserve">  </w:t>
      </w:r>
      <w:r w:rsidRPr="009C6F98">
        <w:t xml:space="preserve">Zastupitelstvo obce </w:t>
      </w:r>
      <w:r w:rsidRPr="009C6F98">
        <w:rPr>
          <w:b/>
          <w:bCs/>
        </w:rPr>
        <w:t>schvaluje</w:t>
      </w:r>
      <w:r w:rsidRPr="009C6F98">
        <w:rPr>
          <w:b/>
          <w:bCs/>
          <w:color w:val="000000"/>
        </w:rPr>
        <w:t xml:space="preserve"> </w:t>
      </w:r>
      <w:r w:rsidRPr="009C6F98">
        <w:rPr>
          <w:bCs/>
          <w:color w:val="000000"/>
        </w:rPr>
        <w:t>Střednědobý výhled rozpočtu na rok 20</w:t>
      </w:r>
      <w:r>
        <w:rPr>
          <w:bCs/>
          <w:color w:val="000000"/>
        </w:rPr>
        <w:t>21</w:t>
      </w:r>
      <w:r w:rsidRPr="009C6F98">
        <w:rPr>
          <w:bCs/>
          <w:color w:val="000000"/>
        </w:rPr>
        <w:t>-20</w:t>
      </w:r>
      <w:r>
        <w:rPr>
          <w:bCs/>
          <w:color w:val="000000"/>
        </w:rPr>
        <w:t>24</w:t>
      </w:r>
      <w:r w:rsidRPr="009C6F98">
        <w:rPr>
          <w:bCs/>
          <w:color w:val="000000"/>
        </w:rPr>
        <w:t>, tak,</w:t>
      </w:r>
      <w:r>
        <w:rPr>
          <w:bCs/>
          <w:color w:val="000000"/>
        </w:rPr>
        <w:t xml:space="preserve"> </w:t>
      </w:r>
      <w:r w:rsidRPr="009C6F98">
        <w:rPr>
          <w:bCs/>
          <w:color w:val="000000"/>
        </w:rPr>
        <w:t>jak byl navržen. Návrh Střednědobého výhledu rozpočtu je přílohou č.</w:t>
      </w:r>
      <w:r>
        <w:rPr>
          <w:bCs/>
          <w:color w:val="000000"/>
        </w:rPr>
        <w:t>2</w:t>
      </w:r>
      <w:r w:rsidRPr="009C6F98">
        <w:rPr>
          <w:bCs/>
          <w:color w:val="000000"/>
        </w:rPr>
        <w:t xml:space="preserve"> tohoto zápisu a usnesení.</w:t>
      </w:r>
    </w:p>
    <w:p w14:paraId="5F2641DD" w14:textId="77777777" w:rsidR="007D4297" w:rsidRDefault="007D4297" w:rsidP="007D4297">
      <w:pPr>
        <w:jc w:val="both"/>
      </w:pPr>
    </w:p>
    <w:p w14:paraId="42ED9804" w14:textId="24B8AA9C" w:rsidR="007D4297" w:rsidRDefault="007D4297" w:rsidP="007D4297">
      <w:pPr>
        <w:jc w:val="both"/>
      </w:pPr>
      <w:r>
        <w:rPr>
          <w:b/>
        </w:rPr>
        <w:t>42/2019</w:t>
      </w:r>
      <w:r>
        <w:t xml:space="preserve"> – Zastupitelstvo obce </w:t>
      </w:r>
      <w:r w:rsidRPr="00DC6CAE">
        <w:rPr>
          <w:b/>
        </w:rPr>
        <w:t>schvaluje</w:t>
      </w:r>
      <w:r>
        <w:rPr>
          <w:b/>
        </w:rPr>
        <w:t xml:space="preserve"> </w:t>
      </w:r>
      <w:r>
        <w:t xml:space="preserve">rozpočtové opatření č.8 schváleného rozpočtu na rok 2019 dle přílohy č.3 tohoto zápisu a usnesení.  </w:t>
      </w:r>
    </w:p>
    <w:p w14:paraId="2FEDB2A3" w14:textId="77777777" w:rsidR="007D4297" w:rsidRDefault="007D4297" w:rsidP="007D4297">
      <w:pPr>
        <w:jc w:val="both"/>
        <w:outlineLvl w:val="0"/>
      </w:pPr>
    </w:p>
    <w:p w14:paraId="4CEAE13E" w14:textId="77777777" w:rsidR="007D4297" w:rsidRDefault="007D4297" w:rsidP="007D4297">
      <w:pPr>
        <w:jc w:val="both"/>
        <w:outlineLvl w:val="0"/>
        <w:rPr>
          <w:color w:val="000000"/>
        </w:rPr>
      </w:pPr>
      <w:r w:rsidRPr="00497E78">
        <w:rPr>
          <w:b/>
          <w:bCs/>
        </w:rPr>
        <w:t>43/2019</w:t>
      </w:r>
      <w:r>
        <w:t xml:space="preserve"> - </w:t>
      </w:r>
      <w:r w:rsidRPr="00CC1636">
        <w:t xml:space="preserve">Zastupitelstvo </w:t>
      </w:r>
      <w:r>
        <w:t xml:space="preserve">obce </w:t>
      </w:r>
      <w:r>
        <w:rPr>
          <w:b/>
          <w:bCs/>
        </w:rPr>
        <w:t xml:space="preserve">souhlasí s </w:t>
      </w:r>
      <w:r w:rsidRPr="00A305DE">
        <w:t>uzavření</w:t>
      </w:r>
      <w:r>
        <w:t>m</w:t>
      </w:r>
      <w:r w:rsidRPr="00A305DE">
        <w:t xml:space="preserve"> dohody</w:t>
      </w:r>
      <w:r>
        <w:rPr>
          <w:b/>
          <w:bCs/>
        </w:rPr>
        <w:t xml:space="preserve"> </w:t>
      </w:r>
      <w:r>
        <w:rPr>
          <w:color w:val="000000"/>
        </w:rPr>
        <w:t xml:space="preserve">s panem Petrem Zahrádkou v souvislosti s předáním agendy vedení spotřeby elektrické energie na hradě Buben. </w:t>
      </w:r>
    </w:p>
    <w:p w14:paraId="69CFF30B" w14:textId="77777777" w:rsidR="007D4297" w:rsidRDefault="007D4297" w:rsidP="007D4297">
      <w:pPr>
        <w:jc w:val="both"/>
        <w:outlineLvl w:val="0"/>
        <w:rPr>
          <w:color w:val="000000"/>
        </w:rPr>
      </w:pPr>
    </w:p>
    <w:p w14:paraId="69ABDFEF" w14:textId="77777777" w:rsidR="007D4297" w:rsidRDefault="007D4297" w:rsidP="007D4297">
      <w:pPr>
        <w:jc w:val="both"/>
        <w:rPr>
          <w:bCs/>
        </w:rPr>
      </w:pPr>
      <w:r>
        <w:rPr>
          <w:b/>
        </w:rPr>
        <w:t>44/2019</w:t>
      </w:r>
      <w:r>
        <w:t xml:space="preserve"> </w:t>
      </w:r>
      <w:r w:rsidRPr="00BA4788">
        <w:t xml:space="preserve">- Zastupitelstvo obce </w:t>
      </w:r>
      <w:r w:rsidRPr="00BA4788">
        <w:rPr>
          <w:b/>
          <w:bCs/>
        </w:rPr>
        <w:t>schvaluje a souhlasí</w:t>
      </w:r>
      <w:r w:rsidRPr="00BA4788">
        <w:t xml:space="preserve"> s uzavřením</w:t>
      </w:r>
      <w:r w:rsidRPr="00BA4788">
        <w:rPr>
          <w:bCs/>
        </w:rPr>
        <w:t xml:space="preserve"> Smlouvy o bezúplatném převodu privatizovaného majetku do vlastnictví obce č.19/045/0358 mezi Obcí Plešnice (nabyvatel) a Ministerstvem financí České republiky </w:t>
      </w:r>
      <w:proofErr w:type="gramStart"/>
      <w:r w:rsidRPr="00BA4788">
        <w:rPr>
          <w:bCs/>
        </w:rPr>
        <w:t>( převodce</w:t>
      </w:r>
      <w:proofErr w:type="gramEnd"/>
      <w:r w:rsidRPr="00BA4788">
        <w:rPr>
          <w:bCs/>
        </w:rPr>
        <w:t xml:space="preserve">). Návrh smlouvy je přílohou č. </w:t>
      </w:r>
      <w:r>
        <w:rPr>
          <w:bCs/>
        </w:rPr>
        <w:t>4</w:t>
      </w:r>
      <w:r w:rsidRPr="00BA4788">
        <w:rPr>
          <w:bCs/>
        </w:rPr>
        <w:t xml:space="preserve"> tohoto zápisu a usnesení.</w:t>
      </w:r>
    </w:p>
    <w:p w14:paraId="01BAC618" w14:textId="77777777" w:rsidR="007D4297" w:rsidRDefault="007D4297" w:rsidP="007D4297">
      <w:pPr>
        <w:jc w:val="both"/>
      </w:pPr>
    </w:p>
    <w:p w14:paraId="754E3A44" w14:textId="77777777" w:rsidR="007D4297" w:rsidRDefault="007D4297" w:rsidP="007D4297">
      <w:pPr>
        <w:jc w:val="both"/>
        <w:rPr>
          <w:bCs/>
        </w:rPr>
      </w:pPr>
      <w:r>
        <w:rPr>
          <w:b/>
          <w:bCs/>
        </w:rPr>
        <w:t>45</w:t>
      </w:r>
      <w:r w:rsidRPr="00685E08">
        <w:rPr>
          <w:b/>
          <w:bCs/>
        </w:rPr>
        <w:t>/2019</w:t>
      </w:r>
      <w:r>
        <w:t xml:space="preserve"> - </w:t>
      </w:r>
      <w:r w:rsidRPr="00CC1636">
        <w:t xml:space="preserve">Zastupitelstvo </w:t>
      </w:r>
      <w:r>
        <w:t xml:space="preserve">obce </w:t>
      </w:r>
      <w:r w:rsidRPr="00521EDE">
        <w:rPr>
          <w:b/>
          <w:bCs/>
        </w:rPr>
        <w:t>schvaluje</w:t>
      </w:r>
      <w:r>
        <w:t xml:space="preserve"> ceník sazeb za poskytování informací dle zákona č. 106/1999 Sb.</w:t>
      </w:r>
      <w:r>
        <w:rPr>
          <w:bCs/>
        </w:rPr>
        <w:t xml:space="preserve"> dle přílohy č. 5 tohoto zápisu a usnesení.</w:t>
      </w:r>
    </w:p>
    <w:p w14:paraId="551E41B5" w14:textId="77777777" w:rsidR="007D4297" w:rsidRDefault="007D4297" w:rsidP="007D4297">
      <w:pPr>
        <w:jc w:val="both"/>
        <w:rPr>
          <w:bCs/>
        </w:rPr>
      </w:pPr>
    </w:p>
    <w:p w14:paraId="04CBA907" w14:textId="77777777" w:rsidR="007D4297" w:rsidRDefault="007D4297" w:rsidP="007D4297">
      <w:pPr>
        <w:jc w:val="both"/>
        <w:rPr>
          <w:bCs/>
        </w:rPr>
      </w:pPr>
      <w:r>
        <w:rPr>
          <w:b/>
          <w:bCs/>
        </w:rPr>
        <w:t>46</w:t>
      </w:r>
      <w:r w:rsidRPr="00685E08">
        <w:rPr>
          <w:b/>
          <w:bCs/>
        </w:rPr>
        <w:t>/2019</w:t>
      </w:r>
      <w:r>
        <w:t xml:space="preserve"> - </w:t>
      </w:r>
      <w:r w:rsidRPr="00CC1636">
        <w:t xml:space="preserve">Zastupitelstvo </w:t>
      </w:r>
      <w:r>
        <w:t xml:space="preserve">obce </w:t>
      </w:r>
      <w:r w:rsidRPr="00521EDE">
        <w:rPr>
          <w:b/>
          <w:bCs/>
        </w:rPr>
        <w:t>schvaluje</w:t>
      </w:r>
      <w:r>
        <w:t xml:space="preserve"> ceník poskytovaných služeb pro občany obce Plešnice </w:t>
      </w:r>
      <w:r>
        <w:rPr>
          <w:bCs/>
        </w:rPr>
        <w:t>dle přílohy č.6 tohoto zápisu a usnesení.</w:t>
      </w:r>
    </w:p>
    <w:p w14:paraId="14203714" w14:textId="77777777" w:rsidR="007D4297" w:rsidRDefault="007D4297" w:rsidP="007D4297">
      <w:pPr>
        <w:jc w:val="both"/>
      </w:pPr>
    </w:p>
    <w:p w14:paraId="32EDC352" w14:textId="77777777" w:rsidR="007D4297" w:rsidRDefault="007D4297" w:rsidP="007D4297">
      <w:pPr>
        <w:jc w:val="both"/>
        <w:rPr>
          <w:bCs/>
        </w:rPr>
      </w:pPr>
      <w:r>
        <w:rPr>
          <w:b/>
        </w:rPr>
        <w:t>47/2019</w:t>
      </w:r>
      <w:r>
        <w:t xml:space="preserve"> - </w:t>
      </w:r>
      <w:r w:rsidRPr="009C6F98">
        <w:t xml:space="preserve">Zastupitelstvo obce </w:t>
      </w:r>
      <w:r w:rsidRPr="009C6F98">
        <w:rPr>
          <w:b/>
          <w:bCs/>
        </w:rPr>
        <w:t>s</w:t>
      </w:r>
      <w:r>
        <w:rPr>
          <w:b/>
          <w:bCs/>
        </w:rPr>
        <w:t xml:space="preserve">chvaluje </w:t>
      </w:r>
      <w:r w:rsidRPr="00521EDE">
        <w:t>vyvěšení z</w:t>
      </w:r>
      <w:r>
        <w:rPr>
          <w:bCs/>
        </w:rPr>
        <w:t xml:space="preserve">áměru k pronajmu části pozemku parc.č.300/1 o </w:t>
      </w:r>
      <w:proofErr w:type="gramStart"/>
      <w:r>
        <w:rPr>
          <w:bCs/>
        </w:rPr>
        <w:t>výměře  4000</w:t>
      </w:r>
      <w:proofErr w:type="gramEnd"/>
      <w:r>
        <w:rPr>
          <w:bCs/>
        </w:rPr>
        <w:t xml:space="preserve"> m</w:t>
      </w:r>
      <w:r w:rsidRPr="00A606ED">
        <w:rPr>
          <w:bCs/>
          <w:vertAlign w:val="superscript"/>
        </w:rPr>
        <w:t>2</w:t>
      </w:r>
      <w:r>
        <w:rPr>
          <w:bCs/>
        </w:rPr>
        <w:t xml:space="preserve"> (ostatní plocha ) v katastrálním území Plešnice.</w:t>
      </w:r>
    </w:p>
    <w:p w14:paraId="666AFE73" w14:textId="77777777" w:rsidR="007D4297" w:rsidRPr="000C077C" w:rsidRDefault="007D4297" w:rsidP="007D4297">
      <w:pPr>
        <w:jc w:val="both"/>
      </w:pPr>
    </w:p>
    <w:p w14:paraId="31B05D91" w14:textId="66E34DA7" w:rsidR="007D4297" w:rsidRDefault="007D4297" w:rsidP="007D4297">
      <w:pPr>
        <w:tabs>
          <w:tab w:val="left" w:pos="1843"/>
        </w:tabs>
        <w:rPr>
          <w:b/>
        </w:rPr>
      </w:pPr>
      <w:r>
        <w:rPr>
          <w:b/>
        </w:rPr>
        <w:t>48/2019</w:t>
      </w:r>
      <w:r>
        <w:t xml:space="preserve"> - </w:t>
      </w:r>
      <w:r w:rsidRPr="009C6F98">
        <w:t xml:space="preserve">Zastupitelstvo obce </w:t>
      </w:r>
      <w:r w:rsidRPr="003C3A8F">
        <w:rPr>
          <w:b/>
          <w:bCs/>
        </w:rPr>
        <w:t>pověřuje</w:t>
      </w:r>
      <w:r>
        <w:t xml:space="preserve"> starostu obce k jednání o ukončení smluvního vztahu s firmou</w:t>
      </w:r>
      <w:r w:rsidRPr="003C3A8F">
        <w:rPr>
          <w:bCs/>
        </w:rPr>
        <w:t xml:space="preserve"> </w:t>
      </w:r>
      <w:r>
        <w:rPr>
          <w:bCs/>
        </w:rPr>
        <w:t>AXIOM</w:t>
      </w:r>
      <w:r>
        <w:t xml:space="preserve"> </w:t>
      </w:r>
      <w:proofErr w:type="spellStart"/>
      <w:r>
        <w:t>engineering</w:t>
      </w:r>
      <w:proofErr w:type="spellEnd"/>
      <w:r>
        <w:t xml:space="preserve"> s.r.o. se sídlem Pernerova 168, 530 02 </w:t>
      </w:r>
      <w:proofErr w:type="gramStart"/>
      <w:r>
        <w:t>Pardubice ,</w:t>
      </w:r>
      <w:proofErr w:type="gramEnd"/>
      <w:r>
        <w:t xml:space="preserve"> IČ 288552230 </w:t>
      </w:r>
      <w:r w:rsidR="005C7382">
        <w:t>,s</w:t>
      </w:r>
      <w:r>
        <w:t xml:space="preserve"> kterou byla uzavřena Smlouva o poskytování odborných služeb č. 110781/2019 dne 5.2.2019 z důvodu neplnění a porušování uzavřené smlouvy. </w:t>
      </w:r>
    </w:p>
    <w:p w14:paraId="56024AB5" w14:textId="2321816F" w:rsidR="007D4297" w:rsidRDefault="007D4297" w:rsidP="007D4297">
      <w:pPr>
        <w:tabs>
          <w:tab w:val="left" w:pos="1843"/>
        </w:tabs>
        <w:rPr>
          <w:b/>
        </w:rPr>
      </w:pPr>
    </w:p>
    <w:p w14:paraId="576F50B2" w14:textId="6477A08B" w:rsidR="007D4297" w:rsidRDefault="007D4297" w:rsidP="007D4297">
      <w:pPr>
        <w:tabs>
          <w:tab w:val="left" w:pos="1843"/>
        </w:tabs>
        <w:rPr>
          <w:b/>
        </w:rPr>
      </w:pPr>
    </w:p>
    <w:p w14:paraId="5C56D334" w14:textId="09F16283" w:rsidR="007D4297" w:rsidRDefault="007D4297" w:rsidP="007D4297">
      <w:pPr>
        <w:tabs>
          <w:tab w:val="left" w:pos="1843"/>
        </w:tabs>
        <w:rPr>
          <w:b/>
        </w:rPr>
      </w:pPr>
    </w:p>
    <w:p w14:paraId="0C5CEF4B" w14:textId="6454D075" w:rsidR="007D4297" w:rsidRDefault="007D4297" w:rsidP="007D4297">
      <w:pPr>
        <w:tabs>
          <w:tab w:val="left" w:pos="1843"/>
        </w:tabs>
        <w:rPr>
          <w:b/>
        </w:rPr>
      </w:pPr>
    </w:p>
    <w:p w14:paraId="029DD7F7" w14:textId="77777777" w:rsidR="007D4297" w:rsidRDefault="007D4297" w:rsidP="007D4297">
      <w:pPr>
        <w:rPr>
          <w:sz w:val="22"/>
          <w:szCs w:val="22"/>
        </w:rPr>
      </w:pPr>
    </w:p>
    <w:p w14:paraId="1711D7B4" w14:textId="77777777" w:rsidR="007D4297" w:rsidRDefault="007D4297" w:rsidP="007D4297">
      <w:pPr>
        <w:rPr>
          <w:sz w:val="22"/>
          <w:szCs w:val="22"/>
        </w:rPr>
      </w:pPr>
    </w:p>
    <w:p w14:paraId="228CC253" w14:textId="77777777" w:rsidR="007D4297" w:rsidRDefault="007D4297" w:rsidP="007D4297">
      <w:pPr>
        <w:rPr>
          <w:sz w:val="22"/>
          <w:szCs w:val="22"/>
        </w:rPr>
      </w:pPr>
    </w:p>
    <w:p w14:paraId="0D07AAE5" w14:textId="77777777" w:rsidR="007D4297" w:rsidRDefault="007D4297" w:rsidP="007D4297">
      <w:pPr>
        <w:rPr>
          <w:sz w:val="22"/>
          <w:szCs w:val="22"/>
        </w:rPr>
      </w:pPr>
    </w:p>
    <w:p w14:paraId="7A33C444" w14:textId="77777777" w:rsidR="007D4297" w:rsidRDefault="007D4297" w:rsidP="007D4297">
      <w:pPr>
        <w:rPr>
          <w:sz w:val="22"/>
          <w:szCs w:val="22"/>
        </w:rPr>
      </w:pPr>
    </w:p>
    <w:p w14:paraId="2EFD63EF" w14:textId="77777777" w:rsidR="007D4297" w:rsidRDefault="007D4297" w:rsidP="007D4297">
      <w:pPr>
        <w:rPr>
          <w:sz w:val="22"/>
          <w:szCs w:val="22"/>
        </w:rPr>
      </w:pPr>
    </w:p>
    <w:p w14:paraId="49EF8BC9" w14:textId="77777777" w:rsidR="007D4297" w:rsidRDefault="007D4297" w:rsidP="007D4297">
      <w:pPr>
        <w:rPr>
          <w:sz w:val="22"/>
          <w:szCs w:val="22"/>
        </w:rPr>
      </w:pPr>
    </w:p>
    <w:p w14:paraId="05D26E32" w14:textId="77777777" w:rsidR="007D4297" w:rsidRDefault="007D4297" w:rsidP="007D4297">
      <w:pPr>
        <w:rPr>
          <w:sz w:val="22"/>
          <w:szCs w:val="22"/>
        </w:rPr>
      </w:pPr>
    </w:p>
    <w:p w14:paraId="723AB8B6" w14:textId="77777777" w:rsidR="007D4297" w:rsidRDefault="007D4297" w:rsidP="007D4297">
      <w:pPr>
        <w:rPr>
          <w:b/>
          <w:bCs/>
          <w:color w:val="000000"/>
          <w:sz w:val="20"/>
          <w:szCs w:val="20"/>
        </w:rPr>
      </w:pPr>
    </w:p>
    <w:p w14:paraId="1437715F" w14:textId="77777777" w:rsidR="007D4297" w:rsidRDefault="007D4297" w:rsidP="007D4297">
      <w:pPr>
        <w:tabs>
          <w:tab w:val="left" w:pos="1843"/>
        </w:tabs>
        <w:rPr>
          <w:b/>
        </w:rPr>
      </w:pPr>
    </w:p>
    <w:sectPr w:rsidR="007D4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10CE" w14:textId="77777777" w:rsidR="00051D13" w:rsidRDefault="00051D13" w:rsidP="007D4297">
      <w:r>
        <w:separator/>
      </w:r>
    </w:p>
  </w:endnote>
  <w:endnote w:type="continuationSeparator" w:id="0">
    <w:p w14:paraId="14561B16" w14:textId="77777777" w:rsidR="00051D13" w:rsidRDefault="00051D13" w:rsidP="007D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37CF" w14:textId="77777777" w:rsidR="005C7382" w:rsidRDefault="005C73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3A99" w14:textId="77777777" w:rsidR="005C7382" w:rsidRDefault="005C73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BE6B" w14:textId="77777777" w:rsidR="005C7382" w:rsidRDefault="005C7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2DD4B" w14:textId="77777777" w:rsidR="00051D13" w:rsidRDefault="00051D13" w:rsidP="007D4297">
      <w:r>
        <w:separator/>
      </w:r>
    </w:p>
  </w:footnote>
  <w:footnote w:type="continuationSeparator" w:id="0">
    <w:p w14:paraId="4B988DA5" w14:textId="77777777" w:rsidR="00051D13" w:rsidRDefault="00051D13" w:rsidP="007D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C6CC" w14:textId="77777777" w:rsidR="005C7382" w:rsidRDefault="005C73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D660" w14:textId="77777777" w:rsidR="007D4297" w:rsidRDefault="007D4297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D4EE" w14:textId="77777777" w:rsidR="005C7382" w:rsidRDefault="005C73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0F81"/>
    <w:multiLevelType w:val="hybridMultilevel"/>
    <w:tmpl w:val="99A28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F61EC"/>
    <w:multiLevelType w:val="hybridMultilevel"/>
    <w:tmpl w:val="D7C2D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5E7E"/>
    <w:multiLevelType w:val="hybridMultilevel"/>
    <w:tmpl w:val="D6A8A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C80F9B"/>
    <w:multiLevelType w:val="hybridMultilevel"/>
    <w:tmpl w:val="6358C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52"/>
    <w:rsid w:val="00051D13"/>
    <w:rsid w:val="004158FB"/>
    <w:rsid w:val="005C7382"/>
    <w:rsid w:val="007A2C07"/>
    <w:rsid w:val="007D4297"/>
    <w:rsid w:val="0091543F"/>
    <w:rsid w:val="00A254C3"/>
    <w:rsid w:val="00ED6952"/>
    <w:rsid w:val="00E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12A4"/>
  <w15:chartTrackingRefBased/>
  <w15:docId w15:val="{8EC7FDB1-260B-454E-813A-88611324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4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D4297"/>
    <w:pPr>
      <w:widowControl w:val="0"/>
      <w:suppressAutoHyphens/>
      <w:overflowPunct w:val="0"/>
      <w:autoSpaceDE w:val="0"/>
      <w:autoSpaceDN w:val="0"/>
      <w:adjustRightInd w:val="0"/>
    </w:pPr>
    <w:rPr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2019-12-13T11:15:00Z</cp:lastPrinted>
  <dcterms:created xsi:type="dcterms:W3CDTF">2019-12-18T12:22:00Z</dcterms:created>
  <dcterms:modified xsi:type="dcterms:W3CDTF">2019-12-18T12:23:00Z</dcterms:modified>
</cp:coreProperties>
</file>