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B302F" w14:textId="0C5978A6" w:rsidR="002410EB" w:rsidRPr="002410EB" w:rsidRDefault="005950A3" w:rsidP="002410EB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</w:pPr>
      <w:r w:rsidRPr="002410EB">
        <w:rPr>
          <w:rFonts w:ascii="Raleway" w:eastAsia="Times New Roman" w:hAnsi="Raleway" w:cs="Times New Roman"/>
          <w:b/>
          <w:iCs/>
          <w:noProof/>
          <w:color w:val="0D0B21"/>
          <w:sz w:val="27"/>
          <w:szCs w:val="27"/>
          <w:lang w:eastAsia="cs-CZ"/>
        </w:rPr>
        <w:drawing>
          <wp:anchor distT="0" distB="0" distL="114300" distR="114300" simplePos="0" relativeHeight="251658240" behindDoc="0" locked="0" layoutInCell="1" allowOverlap="1" wp14:anchorId="75F3B3C6" wp14:editId="223DBD85">
            <wp:simplePos x="903111" y="1049867"/>
            <wp:positionH relativeFrom="column">
              <wp:align>left</wp:align>
            </wp:positionH>
            <wp:positionV relativeFrom="paragraph">
              <wp:align>top</wp:align>
            </wp:positionV>
            <wp:extent cx="567750" cy="508635"/>
            <wp:effectExtent l="0" t="0" r="3810" b="571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ob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5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853"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t xml:space="preserve"> </w:t>
      </w:r>
      <w:r w:rsidR="00DA49E8"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t xml:space="preserve"> </w:t>
      </w:r>
      <w:bookmarkStart w:id="0" w:name="_GoBack"/>
      <w:bookmarkEnd w:id="0"/>
      <w:r w:rsidR="003220A6"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t xml:space="preserve"> </w:t>
      </w:r>
      <w:r w:rsidR="002410EB" w:rsidRPr="002410EB"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t xml:space="preserve">Obecní úřad Plešnice </w:t>
      </w:r>
    </w:p>
    <w:p w14:paraId="0BB42258" w14:textId="4BA59815" w:rsidR="003220A6" w:rsidRDefault="003220A6" w:rsidP="002410EB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</w:pPr>
      <w:r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t xml:space="preserve">   </w:t>
      </w:r>
      <w:r w:rsidR="002410EB" w:rsidRPr="002410EB"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t xml:space="preserve">Plešnice </w:t>
      </w:r>
      <w:proofErr w:type="gramStart"/>
      <w:r w:rsidR="002410EB" w:rsidRPr="002410EB"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t>č.p.</w:t>
      </w:r>
      <w:proofErr w:type="gramEnd"/>
      <w:r w:rsidR="002410EB" w:rsidRPr="002410EB"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t>33</w:t>
      </w:r>
    </w:p>
    <w:p w14:paraId="5134056B" w14:textId="2AC845B5" w:rsidR="005950A3" w:rsidRPr="002410EB" w:rsidRDefault="003220A6" w:rsidP="002410EB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</w:pPr>
      <w:r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t xml:space="preserve">   </w:t>
      </w:r>
      <w:r w:rsidR="002410EB" w:rsidRPr="002410EB"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t xml:space="preserve">330 33 p. Město </w:t>
      </w:r>
      <w:proofErr w:type="spellStart"/>
      <w:r w:rsidR="002410EB" w:rsidRPr="002410EB"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t>Touškov</w:t>
      </w:r>
      <w:proofErr w:type="spellEnd"/>
      <w:r w:rsidR="002410EB" w:rsidRPr="002410EB">
        <w:rPr>
          <w:rFonts w:ascii="Raleway" w:eastAsia="Times New Roman" w:hAnsi="Raleway" w:cs="Times New Roman"/>
          <w:b/>
          <w:iCs/>
          <w:color w:val="0D0B21"/>
          <w:sz w:val="27"/>
          <w:szCs w:val="27"/>
          <w:lang w:eastAsia="cs-CZ"/>
        </w:rPr>
        <w:br w:type="textWrapping" w:clear="all"/>
      </w:r>
    </w:p>
    <w:p w14:paraId="2833A990" w14:textId="77777777" w:rsidR="00707D8B" w:rsidRPr="00707D8B" w:rsidRDefault="00707D8B" w:rsidP="00707D8B">
      <w:pPr>
        <w:pStyle w:val="Zhlav"/>
        <w:tabs>
          <w:tab w:val="clear" w:pos="4536"/>
          <w:tab w:val="clear" w:pos="9072"/>
          <w:tab w:val="left" w:pos="5610"/>
        </w:tabs>
        <w:rPr>
          <w:color w:val="960000"/>
        </w:rPr>
      </w:pPr>
      <w:r w:rsidRPr="006F446A">
        <w:rPr>
          <w:color w:val="960000"/>
          <w:highlight w:val="yellow"/>
        </w:rPr>
        <w:t xml:space="preserve">UPOZORNĚNÍ : POKUD JE VÍCE SPOLUVLASTNÍKŮ </w:t>
      </w:r>
      <w:proofErr w:type="gramStart"/>
      <w:r w:rsidRPr="006F446A">
        <w:rPr>
          <w:color w:val="960000"/>
          <w:highlight w:val="yellow"/>
        </w:rPr>
        <w:t>NEMOVITOSTI ,BUDE</w:t>
      </w:r>
      <w:proofErr w:type="gramEnd"/>
      <w:r w:rsidRPr="006F446A">
        <w:rPr>
          <w:color w:val="960000"/>
          <w:highlight w:val="yellow"/>
        </w:rPr>
        <w:t xml:space="preserve"> TENTO INFORMATIVNÍ DOPIS ZASLÁN POUZE JEDNOMU Z NICH!</w:t>
      </w:r>
      <w:r w:rsidRPr="00707D8B">
        <w:rPr>
          <w:color w:val="960000"/>
        </w:rPr>
        <w:tab/>
      </w:r>
    </w:p>
    <w:p w14:paraId="78AD3769" w14:textId="77777777" w:rsidR="00707D8B" w:rsidRDefault="00707D8B" w:rsidP="001E7AC9">
      <w:pPr>
        <w:shd w:val="clear" w:color="auto" w:fill="FFFFFF"/>
        <w:spacing w:before="240" w:after="0" w:line="240" w:lineRule="auto"/>
        <w:rPr>
          <w:rFonts w:ascii="Raleway" w:eastAsia="Times New Roman" w:hAnsi="Raleway" w:cs="Times New Roman"/>
          <w:b/>
          <w:iCs/>
          <w:color w:val="0D0B21"/>
          <w:sz w:val="27"/>
          <w:szCs w:val="27"/>
          <w:u w:val="single"/>
          <w:lang w:eastAsia="cs-CZ"/>
        </w:rPr>
      </w:pPr>
    </w:p>
    <w:p w14:paraId="21632F56" w14:textId="664E7ADD" w:rsidR="001E7AC9" w:rsidRPr="002B5839" w:rsidRDefault="001E7AC9" w:rsidP="00C7527B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b/>
          <w:iCs/>
          <w:color w:val="0D0B21"/>
          <w:sz w:val="27"/>
          <w:szCs w:val="27"/>
          <w:u w:val="single"/>
          <w:lang w:eastAsia="cs-CZ"/>
        </w:rPr>
      </w:pPr>
      <w:r w:rsidRPr="002B5839">
        <w:rPr>
          <w:rFonts w:ascii="Raleway" w:eastAsia="Times New Roman" w:hAnsi="Raleway" w:cs="Times New Roman"/>
          <w:b/>
          <w:iCs/>
          <w:color w:val="0D0B21"/>
          <w:sz w:val="27"/>
          <w:szCs w:val="27"/>
          <w:u w:val="single"/>
          <w:lang w:eastAsia="cs-CZ"/>
        </w:rPr>
        <w:t xml:space="preserve"> </w:t>
      </w:r>
      <w:r w:rsidRPr="00C7527B">
        <w:rPr>
          <w:rFonts w:ascii="Raleway" w:eastAsia="Times New Roman" w:hAnsi="Raleway" w:cs="Times New Roman"/>
          <w:b/>
          <w:iCs/>
          <w:color w:val="0D0B21"/>
          <w:sz w:val="27"/>
          <w:szCs w:val="27"/>
          <w:highlight w:val="yellow"/>
          <w:u w:val="single"/>
          <w:lang w:eastAsia="cs-CZ"/>
        </w:rPr>
        <w:t>POPLATKOV</w:t>
      </w:r>
      <w:r w:rsidR="006F446A" w:rsidRPr="00C7527B">
        <w:rPr>
          <w:rFonts w:ascii="Raleway" w:eastAsia="Times New Roman" w:hAnsi="Raleway" w:cs="Times New Roman"/>
          <w:b/>
          <w:iCs/>
          <w:color w:val="0D0B21"/>
          <w:sz w:val="27"/>
          <w:szCs w:val="27"/>
          <w:highlight w:val="yellow"/>
          <w:u w:val="single"/>
          <w:lang w:eastAsia="cs-CZ"/>
        </w:rPr>
        <w:t>Á POVINNOST V R. 2023</w:t>
      </w:r>
    </w:p>
    <w:p w14:paraId="56790B14" w14:textId="782ED7B3" w:rsidR="002852BF" w:rsidRPr="00C7527B" w:rsidRDefault="00C7527B" w:rsidP="00C7527B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iCs/>
          <w:color w:val="0D0B21"/>
          <w:sz w:val="32"/>
          <w:szCs w:val="32"/>
          <w:u w:val="single"/>
          <w:lang w:eastAsia="cs-CZ"/>
        </w:rPr>
      </w:pPr>
      <w:r w:rsidRPr="00C7527B">
        <w:rPr>
          <w:rFonts w:ascii="Raleway" w:eastAsia="Times New Roman" w:hAnsi="Raleway" w:cs="Times New Roman"/>
          <w:iCs/>
          <w:color w:val="0D0B21"/>
          <w:sz w:val="32"/>
          <w:szCs w:val="32"/>
          <w:highlight w:val="yellow"/>
          <w:u w:val="single"/>
          <w:lang w:eastAsia="cs-CZ"/>
        </w:rPr>
        <w:t>pro</w:t>
      </w:r>
      <w:r w:rsidR="001469AB" w:rsidRPr="00C7527B">
        <w:rPr>
          <w:rFonts w:ascii="Raleway" w:eastAsia="Times New Roman" w:hAnsi="Raleway" w:cs="Times New Roman"/>
          <w:iCs/>
          <w:color w:val="0D0B21"/>
          <w:sz w:val="32"/>
          <w:szCs w:val="32"/>
          <w:highlight w:val="yellow"/>
          <w:u w:val="single"/>
          <w:lang w:eastAsia="cs-CZ"/>
        </w:rPr>
        <w:t xml:space="preserve"> vlastníky </w:t>
      </w:r>
      <w:proofErr w:type="gramStart"/>
      <w:r w:rsidR="001469AB" w:rsidRPr="00C7527B">
        <w:rPr>
          <w:rFonts w:ascii="Raleway" w:eastAsia="Times New Roman" w:hAnsi="Raleway" w:cs="Times New Roman"/>
          <w:iCs/>
          <w:color w:val="0D0B21"/>
          <w:sz w:val="32"/>
          <w:szCs w:val="32"/>
          <w:highlight w:val="yellow"/>
          <w:u w:val="single"/>
          <w:lang w:eastAsia="cs-CZ"/>
        </w:rPr>
        <w:t>nemovitostí , kde</w:t>
      </w:r>
      <w:proofErr w:type="gramEnd"/>
      <w:r w:rsidR="001469AB" w:rsidRPr="00C7527B">
        <w:rPr>
          <w:rFonts w:ascii="Raleway" w:eastAsia="Times New Roman" w:hAnsi="Raleway" w:cs="Times New Roman"/>
          <w:iCs/>
          <w:color w:val="0D0B21"/>
          <w:sz w:val="32"/>
          <w:szCs w:val="32"/>
          <w:highlight w:val="yellow"/>
          <w:u w:val="single"/>
          <w:lang w:eastAsia="cs-CZ"/>
        </w:rPr>
        <w:t xml:space="preserve"> nemá bydliště žádná osoba</w:t>
      </w:r>
    </w:p>
    <w:p w14:paraId="7E42DF19" w14:textId="6BCC707C" w:rsidR="005950A3" w:rsidRPr="00C7527B" w:rsidRDefault="005950A3" w:rsidP="005950A3">
      <w:pPr>
        <w:shd w:val="clear" w:color="auto" w:fill="FFFFFF"/>
        <w:spacing w:before="240" w:after="0" w:line="240" w:lineRule="auto"/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</w:pPr>
      <w:r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Vážení občané a vlastníci nemovitostí na území obce Plešnice,</w:t>
      </w:r>
    </w:p>
    <w:p w14:paraId="33126C79" w14:textId="13E7F34C" w:rsidR="001469AB" w:rsidRPr="00C7527B" w:rsidRDefault="006F446A" w:rsidP="00C7527B">
      <w:pPr>
        <w:shd w:val="clear" w:color="auto" w:fill="FFFFFF"/>
        <w:spacing w:before="240" w:after="0" w:line="240" w:lineRule="auto"/>
        <w:jc w:val="both"/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</w:pPr>
      <w:r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V roce 2023 zůstává poplatková povinnost ve stejné výši a za stejných podmínek jako v r. 2022</w:t>
      </w:r>
      <w:r w:rsidR="00AB0FBA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</w:t>
      </w:r>
      <w:r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v souladu s </w:t>
      </w:r>
      <w:r w:rsidR="0079405C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obecně závazn</w:t>
      </w:r>
      <w:r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ou</w:t>
      </w:r>
      <w:r w:rsidR="0079405C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</w:t>
      </w:r>
      <w:r w:rsidR="002852BF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vyhlášk</w:t>
      </w:r>
      <w:r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ou</w:t>
      </w:r>
      <w:r w:rsidR="002852BF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o místním poplatku </w:t>
      </w:r>
      <w:r w:rsid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za od</w:t>
      </w:r>
      <w:r w:rsidR="002852BF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kládání komunálního odpadu z nemovité věci, která navazuje na nový zákon č. 541/2020 Sb. a novelu zákona o místních poplatcích č. 565/1990 ve znění zákonů.</w:t>
      </w:r>
      <w:r w:rsidR="00410837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</w:t>
      </w:r>
    </w:p>
    <w:p w14:paraId="6BF155D5" w14:textId="37354DDD" w:rsidR="006F446A" w:rsidRPr="00C7527B" w:rsidRDefault="00E41133" w:rsidP="00DD70C8">
      <w:pPr>
        <w:shd w:val="clear" w:color="auto" w:fill="FFFFFF"/>
        <w:spacing w:before="120" w:after="120" w:line="240" w:lineRule="auto"/>
        <w:jc w:val="both"/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</w:pPr>
      <w:r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 Pro všechny </w:t>
      </w:r>
      <w:proofErr w:type="gramStart"/>
      <w:r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>m</w:t>
      </w:r>
      <w:r w:rsidR="006F446A" w:rsidRPr="00C7527B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>ajitelé , kteří</w:t>
      </w:r>
      <w:proofErr w:type="gramEnd"/>
      <w:r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 v r. 2022</w:t>
      </w:r>
      <w:r w:rsidR="006F446A" w:rsidRPr="00C7527B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 řádně  </w:t>
      </w:r>
      <w:r w:rsidR="00C7527B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odevzdali  </w:t>
      </w:r>
      <w:r w:rsidR="006F446A" w:rsidRPr="00C7527B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u w:val="single"/>
          <w:lang w:eastAsia="cs-CZ"/>
        </w:rPr>
        <w:t>Ohlašovací list</w:t>
      </w:r>
      <w:r w:rsidR="006F446A" w:rsidRPr="00C7527B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 </w:t>
      </w:r>
      <w:r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a splnili podmínku , že v nemovitosti nebydlí žádná osoba </w:t>
      </w:r>
      <w:r w:rsidR="006F446A" w:rsidRPr="00C7527B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je i nadále stanovena minimální poplatková povinnost </w:t>
      </w:r>
      <w:r w:rsidR="006F446A" w:rsidRPr="00C7527B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highlight w:val="cyan"/>
          <w:lang w:eastAsia="cs-CZ"/>
        </w:rPr>
        <w:t>360 Kč/ rok</w:t>
      </w:r>
      <w:r w:rsidR="006F446A" w:rsidRPr="00C7527B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>.</w:t>
      </w:r>
    </w:p>
    <w:p w14:paraId="6DF5E0A1" w14:textId="57202F3D" w:rsidR="006F446A" w:rsidRDefault="0038552A" w:rsidP="00DD70C8">
      <w:pPr>
        <w:shd w:val="clear" w:color="auto" w:fill="FFFFFF"/>
        <w:spacing w:before="120" w:after="120" w:line="240" w:lineRule="auto"/>
        <w:jc w:val="both"/>
        <w:rPr>
          <w:rFonts w:ascii="Raleway" w:eastAsia="Times New Roman" w:hAnsi="Raleway" w:cs="Times New Roman"/>
          <w:i/>
          <w:iCs/>
          <w:color w:val="0D0B21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Pro tyto objekty </w:t>
      </w:r>
      <w:r w:rsidR="006F446A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je </w:t>
      </w:r>
      <w:r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k dispozici </w:t>
      </w:r>
      <w:proofErr w:type="gramStart"/>
      <w:r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kontejner</w:t>
      </w:r>
      <w:r w:rsidR="006F446A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(y)o objemu</w:t>
      </w:r>
      <w:proofErr w:type="gramEnd"/>
      <w:r w:rsidR="006F446A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1100 l </w:t>
      </w:r>
      <w:r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v areálu hospodářského objektu č</w:t>
      </w:r>
      <w:r w:rsidR="00DD70C8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.p.</w:t>
      </w:r>
      <w:r w:rsidR="006730C0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13</w:t>
      </w:r>
      <w:r w:rsidR="006F446A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(hned za vrátky) </w:t>
      </w:r>
      <w:r w:rsidR="006730C0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dle stanovených pravidel-</w:t>
      </w:r>
      <w:r w:rsidR="009A045D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maximální množství odevzd</w:t>
      </w:r>
      <w:r w:rsidR="006730C0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aného komunálního odpadu 60l/měsíc/ nemovitost:</w:t>
      </w:r>
    </w:p>
    <w:p w14:paraId="3FA5F1E7" w14:textId="0CCFA7C4" w:rsidR="002852BF" w:rsidRDefault="00EA5470" w:rsidP="00DD70C8">
      <w:pPr>
        <w:shd w:val="clear" w:color="auto" w:fill="FFFFFF"/>
        <w:spacing w:before="120" w:after="120" w:line="240" w:lineRule="auto"/>
        <w:jc w:val="both"/>
        <w:rPr>
          <w:rFonts w:ascii="Raleway" w:eastAsia="Times New Roman" w:hAnsi="Raleway" w:cs="Times New Roman"/>
          <w:b/>
          <w:i/>
          <w:iCs/>
          <w:color w:val="0D0B21"/>
          <w:sz w:val="24"/>
          <w:szCs w:val="24"/>
          <w:bdr w:val="single" w:sz="4" w:space="0" w:color="auto"/>
          <w:lang w:eastAsia="cs-CZ"/>
        </w:rPr>
      </w:pPr>
      <w:r w:rsidRPr="002C7391">
        <w:rPr>
          <w:rFonts w:ascii="Raleway" w:eastAsia="Times New Roman" w:hAnsi="Raleway" w:cs="Times New Roman"/>
          <w:i/>
          <w:iCs/>
          <w:color w:val="0D0B21"/>
          <w:sz w:val="24"/>
          <w:szCs w:val="24"/>
          <w:lang w:eastAsia="cs-CZ"/>
        </w:rPr>
        <w:t xml:space="preserve">   </w:t>
      </w:r>
      <w:r w:rsidRPr="002C7391">
        <w:rPr>
          <w:rFonts w:ascii="Raleway" w:eastAsia="Times New Roman" w:hAnsi="Raleway" w:cs="Times New Roman"/>
          <w:b/>
          <w:i/>
          <w:iCs/>
          <w:color w:val="0D0B21"/>
          <w:sz w:val="24"/>
          <w:szCs w:val="24"/>
          <w:bdr w:val="single" w:sz="4" w:space="0" w:color="auto"/>
          <w:lang w:eastAsia="cs-CZ"/>
        </w:rPr>
        <w:t xml:space="preserve"> </w:t>
      </w:r>
      <w:proofErr w:type="gramStart"/>
      <w:r w:rsidRPr="002C7391">
        <w:rPr>
          <w:rFonts w:ascii="Raleway" w:eastAsia="Times New Roman" w:hAnsi="Raleway" w:cs="Times New Roman"/>
          <w:b/>
          <w:i/>
          <w:iCs/>
          <w:color w:val="0D0B21"/>
          <w:sz w:val="24"/>
          <w:szCs w:val="24"/>
          <w:bdr w:val="single" w:sz="4" w:space="0" w:color="auto"/>
          <w:lang w:eastAsia="cs-CZ"/>
        </w:rPr>
        <w:t>V</w:t>
      </w:r>
      <w:r w:rsidR="00922A59" w:rsidRPr="002C7391">
        <w:rPr>
          <w:rFonts w:ascii="Raleway" w:eastAsia="Times New Roman" w:hAnsi="Raleway" w:cs="Times New Roman"/>
          <w:b/>
          <w:i/>
          <w:iCs/>
          <w:color w:val="0D0B21"/>
          <w:sz w:val="24"/>
          <w:szCs w:val="24"/>
          <w:bdr w:val="single" w:sz="4" w:space="0" w:color="auto"/>
          <w:lang w:eastAsia="cs-CZ"/>
        </w:rPr>
        <w:t>ýpočet : 0,50</w:t>
      </w:r>
      <w:proofErr w:type="gramEnd"/>
      <w:r w:rsidR="00922A59" w:rsidRPr="002C7391">
        <w:rPr>
          <w:rFonts w:ascii="Raleway" w:eastAsia="Times New Roman" w:hAnsi="Raleway" w:cs="Times New Roman"/>
          <w:b/>
          <w:i/>
          <w:iCs/>
          <w:color w:val="0D0B21"/>
          <w:sz w:val="24"/>
          <w:szCs w:val="24"/>
          <w:bdr w:val="single" w:sz="4" w:space="0" w:color="auto"/>
          <w:lang w:eastAsia="cs-CZ"/>
        </w:rPr>
        <w:t xml:space="preserve"> Kč ( za 1l)   x 60l (min. objem – měsíčně)  x 12 ( počet měsíců)</w:t>
      </w:r>
      <w:r w:rsidR="00C53BA2" w:rsidRPr="002C7391">
        <w:rPr>
          <w:rFonts w:ascii="Raleway" w:eastAsia="Times New Roman" w:hAnsi="Raleway" w:cs="Times New Roman"/>
          <w:b/>
          <w:i/>
          <w:iCs/>
          <w:color w:val="0D0B21"/>
          <w:sz w:val="24"/>
          <w:szCs w:val="24"/>
          <w:bdr w:val="single" w:sz="4" w:space="0" w:color="auto"/>
          <w:lang w:eastAsia="cs-CZ"/>
        </w:rPr>
        <w:t>.</w:t>
      </w:r>
    </w:p>
    <w:p w14:paraId="1563C420" w14:textId="77777777" w:rsidR="00C7527B" w:rsidRPr="002C7391" w:rsidRDefault="00C7527B" w:rsidP="00DD70C8">
      <w:pPr>
        <w:shd w:val="clear" w:color="auto" w:fill="FFFFFF"/>
        <w:spacing w:before="120" w:after="120" w:line="240" w:lineRule="auto"/>
        <w:jc w:val="both"/>
        <w:rPr>
          <w:rFonts w:ascii="Raleway" w:eastAsia="Times New Roman" w:hAnsi="Raleway" w:cs="Times New Roman"/>
          <w:b/>
          <w:i/>
          <w:iCs/>
          <w:color w:val="0D0B21"/>
          <w:sz w:val="24"/>
          <w:szCs w:val="24"/>
          <w:lang w:eastAsia="cs-CZ"/>
        </w:rPr>
      </w:pPr>
    </w:p>
    <w:p w14:paraId="26E406CF" w14:textId="15901649" w:rsidR="00EC502F" w:rsidRPr="00564041" w:rsidRDefault="00EC502F" w:rsidP="00E41133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</w:pPr>
      <w:r w:rsidRPr="00564041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Zároveň je </w:t>
      </w:r>
      <w:proofErr w:type="gramStart"/>
      <w:r w:rsidRPr="00564041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možné , aby</w:t>
      </w:r>
      <w:proofErr w:type="gramEnd"/>
      <w:r w:rsidRPr="00564041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tito poplatníci odevzdávali tříděný odpad do iglú nádob :</w:t>
      </w:r>
    </w:p>
    <w:p w14:paraId="27E7FD52" w14:textId="1C1C6AE7" w:rsidR="002C7391" w:rsidRDefault="00EC502F" w:rsidP="00E41133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</w:pPr>
      <w:r w:rsidRPr="00564041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Plasty, sklo, papír umístěných ve dvou sběrných místech v obci ( u </w:t>
      </w:r>
      <w:proofErr w:type="spellStart"/>
      <w:proofErr w:type="gramStart"/>
      <w:r w:rsidRPr="00564041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hřiště,</w:t>
      </w:r>
      <w:r w:rsidR="00E4113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u</w:t>
      </w:r>
      <w:proofErr w:type="spellEnd"/>
      <w:r w:rsidR="00E4113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pro</w:t>
      </w:r>
      <w:proofErr w:type="gramEnd"/>
      <w:r w:rsidR="00E4113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-</w:t>
      </w:r>
      <w:r w:rsidRPr="00564041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 </w:t>
      </w:r>
    </w:p>
    <w:p w14:paraId="53B3B5B3" w14:textId="2E772E59" w:rsidR="00EC502F" w:rsidRDefault="00EC502F" w:rsidP="00E41133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</w:pPr>
      <w:proofErr w:type="spellStart"/>
      <w:r w:rsidRPr="00564041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dejny</w:t>
      </w:r>
      <w:proofErr w:type="spellEnd"/>
      <w:r w:rsidRPr="00564041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potravin na </w:t>
      </w:r>
      <w:proofErr w:type="gramStart"/>
      <w:r w:rsidRPr="00564041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návsi )</w:t>
      </w:r>
      <w:proofErr w:type="gramEnd"/>
    </w:p>
    <w:p w14:paraId="2D39E92B" w14:textId="77777777" w:rsidR="007D13D7" w:rsidRPr="00564041" w:rsidRDefault="007D13D7" w:rsidP="00E41133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</w:pPr>
    </w:p>
    <w:p w14:paraId="47F64A96" w14:textId="77777777" w:rsidR="007D13D7" w:rsidRDefault="00C7527B" w:rsidP="007D13D7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</w:pPr>
      <w:r w:rsidRPr="00E41133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Při změně </w:t>
      </w:r>
      <w:proofErr w:type="gramStart"/>
      <w:r w:rsidRPr="00E41133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vlastníka </w:t>
      </w:r>
      <w:r w:rsidR="00E41133" w:rsidRPr="00E41133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>:</w:t>
      </w:r>
      <w:proofErr w:type="gramEnd"/>
    </w:p>
    <w:p w14:paraId="25279355" w14:textId="0A7F1286" w:rsidR="00BE409B" w:rsidRPr="00BE409B" w:rsidRDefault="00E41133" w:rsidP="007D13D7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bCs/>
          <w:i/>
          <w:iCs/>
          <w:color w:val="1F3864" w:themeColor="accent1" w:themeShade="80"/>
          <w:sz w:val="27"/>
          <w:szCs w:val="27"/>
          <w:lang w:eastAsia="cs-CZ"/>
        </w:rPr>
      </w:pPr>
      <w:r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j</w:t>
      </w:r>
      <w:r w:rsid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e nutno vyplnit </w:t>
      </w:r>
      <w:hyperlink r:id="rId8" w:history="1">
        <w:r w:rsidR="00C7527B" w:rsidRPr="00C7527B">
          <w:rPr>
            <w:rStyle w:val="Hypertextovodkaz"/>
            <w:rFonts w:ascii="Raleway" w:eastAsia="Times New Roman" w:hAnsi="Raleway" w:cs="Times New Roman"/>
            <w:i/>
            <w:iCs/>
            <w:sz w:val="27"/>
            <w:szCs w:val="27"/>
            <w:highlight w:val="yellow"/>
            <w:lang w:eastAsia="cs-CZ"/>
          </w:rPr>
          <w:t>Ohlašovací list</w:t>
        </w:r>
      </w:hyperlink>
      <w:r w:rsidR="00C7527B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highlight w:val="yellow"/>
          <w:lang w:eastAsia="cs-CZ"/>
        </w:rPr>
        <w:t xml:space="preserve"> </w:t>
      </w:r>
      <w:r w:rsidR="00C7527B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s aktuálními daty </w:t>
      </w:r>
      <w:r w:rsidR="00256A0C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</w:t>
      </w:r>
      <w:r w:rsidR="00EC502F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a za</w:t>
      </w:r>
      <w:r w:rsid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slat </w:t>
      </w:r>
      <w:r w:rsidR="00EC502F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poštou na adresu obce Plešnice nebo </w:t>
      </w:r>
      <w:r w:rsid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zaslat </w:t>
      </w:r>
      <w:r w:rsidR="00EC502F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</w:t>
      </w:r>
      <w:r w:rsidR="00EA5470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</w:t>
      </w:r>
      <w:r w:rsidR="00EC502F" w:rsidRP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naskenovaný e-mailem nebo vhoďte</w:t>
      </w:r>
      <w:r w:rsidR="00EC502F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do poštovní schránky úřadu. </w:t>
      </w:r>
      <w:r w:rsidR="004D5AD4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Tento formulář </w:t>
      </w:r>
      <w:r w:rsidR="000C1AEC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</w:t>
      </w:r>
      <w:r w:rsidR="002852BF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si</w:t>
      </w:r>
      <w:r w:rsidR="004D5AD4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také </w:t>
      </w:r>
      <w:r w:rsidR="002852BF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můžete stáhnout na našich </w:t>
      </w:r>
      <w:r w:rsidR="004D5AD4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webových </w:t>
      </w:r>
      <w:r w:rsidR="002852BF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stránkách</w:t>
      </w:r>
      <w:r w:rsidR="00D70EEE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</w:t>
      </w:r>
      <w:hyperlink r:id="rId9" w:history="1">
        <w:r w:rsidR="001F36C5" w:rsidRPr="00A441F7">
          <w:rPr>
            <w:rStyle w:val="Hypertextovodkaz"/>
            <w:rFonts w:ascii="Raleway" w:eastAsia="Times New Roman" w:hAnsi="Raleway" w:cs="Times New Roman"/>
            <w:i/>
            <w:iCs/>
            <w:sz w:val="27"/>
            <w:szCs w:val="27"/>
            <w:lang w:eastAsia="cs-CZ"/>
          </w:rPr>
          <w:t>www.plesnice.cz</w:t>
        </w:r>
      </w:hyperlink>
      <w:r w:rsidR="001F36C5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</w:t>
      </w:r>
      <w:r w:rsidR="00BE409B" w:rsidRPr="00BE409B">
        <w:rPr>
          <w:rFonts w:ascii="Raleway" w:eastAsia="Times New Roman" w:hAnsi="Raleway" w:cs="Times New Roman"/>
          <w:bCs/>
          <w:i/>
          <w:iCs/>
          <w:color w:val="1F3864" w:themeColor="accent1" w:themeShade="80"/>
          <w:sz w:val="27"/>
          <w:szCs w:val="27"/>
          <w:lang w:eastAsia="cs-CZ"/>
        </w:rPr>
        <w:t>v záložce odpadové hospodářství</w:t>
      </w:r>
      <w:r w:rsidR="001469AB">
        <w:rPr>
          <w:rFonts w:ascii="Raleway" w:eastAsia="Times New Roman" w:hAnsi="Raleway" w:cs="Times New Roman"/>
          <w:bCs/>
          <w:i/>
          <w:iCs/>
          <w:color w:val="1F3864" w:themeColor="accent1" w:themeShade="80"/>
          <w:sz w:val="27"/>
          <w:szCs w:val="27"/>
          <w:lang w:eastAsia="cs-CZ"/>
        </w:rPr>
        <w:t>- ohlášení k poplatku - chaty</w:t>
      </w:r>
      <w:r w:rsidR="00BE409B" w:rsidRPr="00BE409B">
        <w:rPr>
          <w:rFonts w:ascii="Raleway" w:eastAsia="Times New Roman" w:hAnsi="Raleway" w:cs="Times New Roman"/>
          <w:bCs/>
          <w:i/>
          <w:iCs/>
          <w:color w:val="1F3864" w:themeColor="accent1" w:themeShade="80"/>
          <w:sz w:val="27"/>
          <w:szCs w:val="27"/>
          <w:lang w:eastAsia="cs-CZ"/>
        </w:rPr>
        <w:t>).</w:t>
      </w:r>
    </w:p>
    <w:p w14:paraId="1EC6E0CC" w14:textId="0270317F" w:rsidR="00EA5470" w:rsidRDefault="002852BF" w:rsidP="00BE409B">
      <w:pPr>
        <w:shd w:val="clear" w:color="auto" w:fill="FFFFFF"/>
        <w:spacing w:before="420" w:after="60" w:line="240" w:lineRule="auto"/>
        <w:jc w:val="both"/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</w:pPr>
      <w:r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Pokud </w:t>
      </w:r>
      <w:r w:rsidR="004D5AD4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máte nějaké nejasnosti ohledně vyplnění formuláře nebo jiné dotazy týkající se svozu </w:t>
      </w:r>
      <w:proofErr w:type="gramStart"/>
      <w:r w:rsidR="004D5AD4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odpadů ,kontaktujte</w:t>
      </w:r>
      <w:proofErr w:type="gramEnd"/>
      <w:r w:rsidR="004D5AD4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nás</w:t>
      </w:r>
      <w:r w:rsidR="00F0665C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.</w:t>
      </w:r>
      <w:r w:rsidR="004D5AD4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</w:t>
      </w:r>
      <w:r w:rsidR="00EA5470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Rádi vám odpovíme.</w:t>
      </w:r>
    </w:p>
    <w:p w14:paraId="510DED16" w14:textId="4EAABEAF" w:rsidR="002852BF" w:rsidRPr="00087003" w:rsidRDefault="002852BF" w:rsidP="00EA5470">
      <w:pPr>
        <w:shd w:val="clear" w:color="auto" w:fill="FFFFFF"/>
        <w:spacing w:before="120" w:after="60" w:line="240" w:lineRule="auto"/>
        <w:jc w:val="both"/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</w:pPr>
      <w:r w:rsidRPr="00EA5470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tel. </w:t>
      </w:r>
      <w:r w:rsidR="00F0665C" w:rsidRPr="00EA5470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>377 914 125</w:t>
      </w:r>
      <w:r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, nebo </w:t>
      </w:r>
      <w:r w:rsidR="002233E8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e</w:t>
      </w:r>
      <w:r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mailem: </w:t>
      </w:r>
      <w:r w:rsidR="00F0665C" w:rsidRPr="00EA5470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>obec.plesnice@worldonline.cz</w:t>
      </w:r>
    </w:p>
    <w:p w14:paraId="12C11674" w14:textId="3FA1EE6B" w:rsidR="002852BF" w:rsidRPr="002A2048" w:rsidRDefault="002852BF" w:rsidP="001765F0">
      <w:pPr>
        <w:shd w:val="clear" w:color="auto" w:fill="FFFFFF"/>
        <w:spacing w:before="420" w:after="60" w:line="240" w:lineRule="auto"/>
        <w:jc w:val="both"/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u w:val="single"/>
          <w:lang w:eastAsia="cs-CZ"/>
        </w:rPr>
      </w:pPr>
      <w:r w:rsidRPr="002A2048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Poučení: </w:t>
      </w:r>
      <w:r w:rsidRPr="002A2048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u w:val="single"/>
          <w:lang w:eastAsia="cs-CZ"/>
        </w:rPr>
        <w:t xml:space="preserve">Nesplnění Ohlašovací povinnosti je vymahatelné dle </w:t>
      </w:r>
      <w:r w:rsidRPr="002A2048">
        <w:rPr>
          <w:rFonts w:ascii="Raleway" w:eastAsia="Times New Roman" w:hAnsi="Raleway" w:cs="Times New Roman"/>
          <w:b/>
          <w:i/>
          <w:iCs/>
          <w:color w:val="C00000"/>
          <w:sz w:val="27"/>
          <w:szCs w:val="27"/>
          <w:u w:val="single"/>
          <w:lang w:eastAsia="cs-CZ"/>
        </w:rPr>
        <w:t>§247</w:t>
      </w:r>
      <w:r w:rsidRPr="002A2048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u w:val="single"/>
          <w:lang w:eastAsia="cs-CZ"/>
        </w:rPr>
        <w:t>a Zákona č. 280/2009 Sb., Daňový řád.</w:t>
      </w:r>
    </w:p>
    <w:p w14:paraId="4904DEF4" w14:textId="77777777" w:rsidR="00AB0FBA" w:rsidRPr="00AB0FBA" w:rsidRDefault="005F2379" w:rsidP="007E44F3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FF9500"/>
          <w:sz w:val="27"/>
          <w:szCs w:val="27"/>
          <w:lang w:eastAsia="cs-CZ"/>
        </w:rPr>
      </w:pPr>
      <w:hyperlink r:id="rId10" w:history="1">
        <w:r w:rsidR="00AB0FBA" w:rsidRPr="00AB0FBA">
          <w:rPr>
            <w:rFonts w:ascii="Arial" w:eastAsia="Times New Roman" w:hAnsi="Arial" w:cs="Arial"/>
            <w:b/>
            <w:bCs/>
            <w:color w:val="C00000"/>
            <w:sz w:val="27"/>
            <w:szCs w:val="27"/>
            <w:u w:val="single"/>
            <w:bdr w:val="none" w:sz="0" w:space="0" w:color="auto" w:frame="1"/>
            <w:lang w:eastAsia="cs-CZ"/>
          </w:rPr>
          <w:t>§ 247a</w:t>
        </w:r>
      </w:hyperlink>
      <w:r w:rsidR="00AB0FBA" w:rsidRPr="00AB0FBA">
        <w:rPr>
          <w:rFonts w:ascii="Arial" w:eastAsia="Times New Roman" w:hAnsi="Arial" w:cs="Arial"/>
          <w:b/>
          <w:bCs/>
          <w:color w:val="C00000"/>
          <w:sz w:val="27"/>
          <w:szCs w:val="27"/>
          <w:lang w:eastAsia="cs-CZ"/>
        </w:rPr>
        <w:t>:</w:t>
      </w:r>
      <w:r w:rsidR="00AB0FBA" w:rsidRPr="00AB0FBA">
        <w:rPr>
          <w:rFonts w:ascii="Arial" w:eastAsia="Times New Roman" w:hAnsi="Arial" w:cs="Arial"/>
          <w:b/>
          <w:bCs/>
          <w:color w:val="FF9500"/>
          <w:sz w:val="27"/>
          <w:szCs w:val="27"/>
          <w:lang w:eastAsia="cs-CZ"/>
        </w:rPr>
        <w:t> </w:t>
      </w:r>
      <w:r w:rsidR="00AB0FBA" w:rsidRPr="00AB0FB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Pokuta za nesplnění povinnosti nepeněžité povahy</w:t>
      </w:r>
    </w:p>
    <w:p w14:paraId="5A48CFAF" w14:textId="3C086A59" w:rsidR="004E5469" w:rsidRDefault="004E5469" w:rsidP="007E44F3">
      <w:pPr>
        <w:pStyle w:val="Odstavecseseznamem"/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b/>
          <w:color w:val="000000"/>
          <w:sz w:val="23"/>
          <w:szCs w:val="23"/>
          <w:u w:val="single"/>
          <w:lang w:eastAsia="cs-CZ"/>
        </w:rPr>
      </w:pP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</w:t>
      </w:r>
      <w:r w:rsidR="007E44F3" w:rsidRPr="007E44F3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>(1)</w:t>
      </w:r>
      <w:r w:rsidR="00AB0FBA" w:rsidRPr="007E44F3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7E44F3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>Pokutu do 500 000 Kč může správce daně uložit tomu, kdo</w:t>
      </w:r>
      <w:r w:rsidR="00AB0FBA" w:rsidRPr="007E44F3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br/>
      </w: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    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7E44F3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a) </w:t>
      </w: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7E44F3">
        <w:rPr>
          <w:rFonts w:ascii="PT Serif" w:eastAsia="Times New Roman" w:hAnsi="PT Serif" w:cs="Arial"/>
          <w:b/>
          <w:color w:val="000000"/>
          <w:sz w:val="23"/>
          <w:szCs w:val="23"/>
          <w:u w:val="single"/>
          <w:lang w:eastAsia="cs-CZ"/>
        </w:rPr>
        <w:t xml:space="preserve">nesplní registrační, ohlašovací nebo jinou oznamovací povinnost stanovenou daňovým </w:t>
      </w:r>
      <w:r>
        <w:rPr>
          <w:rFonts w:ascii="PT Serif" w:eastAsia="Times New Roman" w:hAnsi="PT Serif" w:cs="Arial"/>
          <w:b/>
          <w:color w:val="000000"/>
          <w:sz w:val="23"/>
          <w:szCs w:val="23"/>
          <w:u w:val="single"/>
          <w:lang w:eastAsia="cs-CZ"/>
        </w:rPr>
        <w:t xml:space="preserve">  </w:t>
      </w:r>
    </w:p>
    <w:p w14:paraId="0B3B73D3" w14:textId="29E4A4B0" w:rsidR="00AB0FBA" w:rsidRPr="007E44F3" w:rsidRDefault="004E5469" w:rsidP="007E44F3">
      <w:pPr>
        <w:pStyle w:val="Odstavecseseznamem"/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</w:pPr>
      <w:r w:rsidRPr="004E5469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   </w:t>
      </w:r>
      <w:r w:rsidRP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2A2048" w:rsidRP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P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</w:t>
      </w:r>
      <w:r w:rsidR="00AB0FBA" w:rsidRPr="007E44F3">
        <w:rPr>
          <w:rFonts w:ascii="PT Serif" w:eastAsia="Times New Roman" w:hAnsi="PT Serif" w:cs="Arial"/>
          <w:b/>
          <w:color w:val="000000"/>
          <w:sz w:val="23"/>
          <w:szCs w:val="23"/>
          <w:u w:val="single"/>
          <w:lang w:eastAsia="cs-CZ"/>
        </w:rPr>
        <w:t>zákonem nebo správcem daně, nebo</w:t>
      </w:r>
    </w:p>
    <w:p w14:paraId="0101EB2F" w14:textId="438EAAEF" w:rsidR="004E5469" w:rsidRDefault="004E5469" w:rsidP="007E44F3">
      <w:pPr>
        <w:pStyle w:val="Odstavecseseznamem"/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</w:pP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     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7E44F3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b) nesplní záznamní nebo jinou evidenční povinnost stanovenou daňovým zákonem nebo </w:t>
      </w: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</w:p>
    <w:p w14:paraId="5AEA16B3" w14:textId="5340791A" w:rsidR="00AB0FBA" w:rsidRDefault="004E5469" w:rsidP="007E44F3">
      <w:pPr>
        <w:pStyle w:val="Odstavecseseznamem"/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</w:pP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    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7E44F3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>správcem daně.</w:t>
      </w:r>
    </w:p>
    <w:p w14:paraId="28D28B2F" w14:textId="6B72B1F6" w:rsidR="004E5469" w:rsidRDefault="004E5469" w:rsidP="007E44F3">
      <w:pPr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</w:pP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(2)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>Tomu, kdo na výzvu správce daně neodstraní vadu podání podle </w:t>
      </w:r>
      <w:hyperlink r:id="rId11" w:history="1">
        <w:r w:rsidR="00AB0FBA" w:rsidRPr="00AB0FBA">
          <w:rPr>
            <w:rFonts w:ascii="PT Serif" w:eastAsia="Times New Roman" w:hAnsi="PT Serif" w:cs="Arial"/>
            <w:b/>
            <w:color w:val="FF9500"/>
            <w:sz w:val="23"/>
            <w:szCs w:val="23"/>
            <w:u w:val="single"/>
            <w:bdr w:val="none" w:sz="0" w:space="0" w:color="auto" w:frame="1"/>
            <w:lang w:eastAsia="cs-CZ"/>
          </w:rPr>
          <w:t>§ 74 odst. 1</w:t>
        </w:r>
      </w:hyperlink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 písm. c) nebo d), </w:t>
      </w:r>
    </w:p>
    <w:p w14:paraId="6175A59F" w14:textId="76EE2CA7" w:rsidR="00AB0FBA" w:rsidRPr="00AB0FBA" w:rsidRDefault="004E5469" w:rsidP="007E44F3">
      <w:pPr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</w:pP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   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</w:t>
      </w: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>vzniká povinnost uhradit pokutu ve výši 1000 Kč.</w:t>
      </w:r>
    </w:p>
    <w:p w14:paraId="5A508A72" w14:textId="2A33F29D" w:rsidR="004E5469" w:rsidRDefault="004E5469" w:rsidP="007E44F3">
      <w:pPr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</w:pP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(3)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O povinnosti platit pokutu podle odstavce 2 rozhodne správce daně platebním výměrem. </w:t>
      </w: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</w:t>
      </w:r>
    </w:p>
    <w:p w14:paraId="795FA15F" w14:textId="25EF32E6" w:rsidR="00AB0FBA" w:rsidRPr="00AB0FBA" w:rsidRDefault="004E5469" w:rsidP="007E44F3">
      <w:pPr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</w:pP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     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>Pokuta je splatná do 30 dnů ode dne oznámení platebního výměru.</w:t>
      </w:r>
    </w:p>
    <w:p w14:paraId="58695F77" w14:textId="64806E6E" w:rsidR="004E5469" w:rsidRDefault="004E5469" w:rsidP="007E44F3">
      <w:pPr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</w:pP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(4)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Správce daně může rozhodnout o zvýšení pokuty podle odstavce 2 až na 50 000 Kč, pokud </w:t>
      </w:r>
    </w:p>
    <w:p w14:paraId="64BEA6D5" w14:textId="2E1959BD" w:rsidR="00AB0FBA" w:rsidRDefault="004E5469" w:rsidP="007E44F3">
      <w:pPr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</w:pP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    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>neodstranění vady podání podle </w:t>
      </w:r>
      <w:hyperlink r:id="rId12" w:history="1">
        <w:r w:rsidR="00AB0FBA" w:rsidRPr="00AB0FBA">
          <w:rPr>
            <w:rFonts w:ascii="PT Serif" w:eastAsia="Times New Roman" w:hAnsi="PT Serif" w:cs="Arial"/>
            <w:b/>
            <w:color w:val="FF9500"/>
            <w:sz w:val="23"/>
            <w:szCs w:val="23"/>
            <w:u w:val="single"/>
            <w:bdr w:val="none" w:sz="0" w:space="0" w:color="auto" w:frame="1"/>
            <w:lang w:eastAsia="cs-CZ"/>
          </w:rPr>
          <w:t>§ 74 odst. 1</w:t>
        </w:r>
      </w:hyperlink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> písm. c) nebo d) závažně ztěžuje správu daní.</w:t>
      </w:r>
    </w:p>
    <w:p w14:paraId="3AA6548E" w14:textId="1D947118" w:rsidR="004E5469" w:rsidRDefault="004E5469" w:rsidP="007E44F3">
      <w:pPr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</w:pP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(5)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Pokutu lze uložit nebo rozhodnout o povinnosti ji platit nejpozději do 3 let ode dne, ve kterém </w:t>
      </w:r>
    </w:p>
    <w:p w14:paraId="011313D2" w14:textId="0A5C7793" w:rsidR="00AB0FBA" w:rsidRPr="00AB0FBA" w:rsidRDefault="004E5469" w:rsidP="007E44F3">
      <w:pPr>
        <w:shd w:val="clear" w:color="auto" w:fill="FFFFFF"/>
        <w:spacing w:after="0" w:line="240" w:lineRule="auto"/>
        <w:ind w:left="-750"/>
        <w:rPr>
          <w:rFonts w:ascii="PT Serif" w:eastAsia="Times New Roman" w:hAnsi="PT Serif" w:cs="Arial"/>
          <w:i/>
          <w:color w:val="000000"/>
          <w:sz w:val="23"/>
          <w:szCs w:val="23"/>
          <w:lang w:eastAsia="cs-CZ"/>
        </w:rPr>
      </w:pPr>
      <w:r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         </w:t>
      </w:r>
      <w:r w:rsidR="002A2048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 xml:space="preserve"> </w:t>
      </w:r>
      <w:r w:rsidR="00AB0FBA" w:rsidRPr="00AB0FBA">
        <w:rPr>
          <w:rFonts w:ascii="PT Serif" w:eastAsia="Times New Roman" w:hAnsi="PT Serif" w:cs="Arial"/>
          <w:b/>
          <w:color w:val="000000"/>
          <w:sz w:val="23"/>
          <w:szCs w:val="23"/>
          <w:lang w:eastAsia="cs-CZ"/>
        </w:rPr>
        <w:t>došlo k porušení povinnosti.</w:t>
      </w:r>
    </w:p>
    <w:p w14:paraId="4A4069A5" w14:textId="77777777" w:rsidR="002A2048" w:rsidRDefault="002A2048" w:rsidP="007E44F3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b/>
          <w:bCs/>
          <w:i/>
          <w:iCs/>
          <w:color w:val="0D0B21"/>
          <w:sz w:val="27"/>
          <w:szCs w:val="27"/>
          <w:lang w:eastAsia="cs-CZ"/>
        </w:rPr>
      </w:pPr>
    </w:p>
    <w:p w14:paraId="05533825" w14:textId="1863E6F8" w:rsidR="00564041" w:rsidRDefault="002852BF" w:rsidP="007E44F3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</w:pPr>
      <w:r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Placení poplatku: </w:t>
      </w:r>
      <w:r w:rsidRPr="00564041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Poplatek lze </w:t>
      </w:r>
      <w:r w:rsidR="00C7527B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>v r. 2023</w:t>
      </w:r>
      <w:r w:rsidR="00F0665C" w:rsidRPr="00564041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 </w:t>
      </w:r>
      <w:r w:rsidRPr="00564041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>hradit </w:t>
      </w:r>
      <w:r w:rsidR="00F0665C" w:rsidRPr="00564041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>celkovou částkou</w:t>
      </w:r>
      <w:r w:rsidR="00C7527B">
        <w:rPr>
          <w:rFonts w:ascii="Raleway" w:eastAsia="Times New Roman" w:hAnsi="Raleway" w:cs="Times New Roman"/>
          <w:b/>
          <w:i/>
          <w:iCs/>
          <w:color w:val="0D0B21"/>
          <w:sz w:val="27"/>
          <w:szCs w:val="27"/>
          <w:lang w:eastAsia="cs-CZ"/>
        </w:rPr>
        <w:t xml:space="preserve"> (doporučujeme)</w:t>
      </w:r>
    </w:p>
    <w:p w14:paraId="3628F83D" w14:textId="4BA08425" w:rsidR="00F0665C" w:rsidRPr="00087003" w:rsidRDefault="00AF612C" w:rsidP="007E44F3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</w:pPr>
      <w:r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nebo ve dvou splátkách. </w:t>
      </w:r>
      <w:proofErr w:type="gramStart"/>
      <w:r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Za</w:t>
      </w:r>
      <w:r w:rsidR="00F0665C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1.pol.</w:t>
      </w:r>
      <w:proofErr w:type="gramEnd"/>
      <w:r w:rsidR="00F0665C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202</w:t>
      </w:r>
      <w:r w:rsid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3</w:t>
      </w:r>
      <w:r w:rsidR="00F0665C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se splatností  do 31.7.202</w:t>
      </w:r>
      <w:r w:rsid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3</w:t>
      </w:r>
      <w:r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,</w:t>
      </w:r>
      <w:r w:rsidR="00F0665C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za 2.pol. 202</w:t>
      </w:r>
      <w:r w:rsid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3</w:t>
      </w:r>
      <w:r w:rsidR="00F0665C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se splatno</w:t>
      </w:r>
      <w:r w:rsidR="007271C3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stí do 15.1.202</w:t>
      </w:r>
      <w:r w:rsidR="00C7527B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>4</w:t>
      </w:r>
      <w:r w:rsidR="007271C3" w:rsidRPr="00087003">
        <w:rPr>
          <w:rFonts w:ascii="Raleway" w:eastAsia="Times New Roman" w:hAnsi="Raleway" w:cs="Times New Roman"/>
          <w:i/>
          <w:iCs/>
          <w:color w:val="0D0B21"/>
          <w:sz w:val="27"/>
          <w:szCs w:val="27"/>
          <w:lang w:eastAsia="cs-CZ"/>
        </w:rPr>
        <w:t xml:space="preserve"> – krajní termín. Po tomto termínu vám v případě neuhrazení bude zaslán daňový výměr a poplatek bude navýšen o 200 Kč.</w:t>
      </w:r>
    </w:p>
    <w:p w14:paraId="16F80AF6" w14:textId="77777777" w:rsidR="00D70EEE" w:rsidRDefault="00D70EEE" w:rsidP="007E44F3">
      <w:pPr>
        <w:pStyle w:val="Default"/>
        <w:jc w:val="both"/>
        <w:rPr>
          <w:rFonts w:ascii="Raleway" w:eastAsia="Times New Roman" w:hAnsi="Raleway"/>
          <w:i/>
          <w:iCs/>
          <w:color w:val="0D0B21"/>
          <w:sz w:val="27"/>
          <w:szCs w:val="27"/>
        </w:rPr>
      </w:pPr>
    </w:p>
    <w:p w14:paraId="0966A2E8" w14:textId="40D2C4E3" w:rsidR="001E7AC9" w:rsidRPr="00C7527B" w:rsidRDefault="001E7AC9" w:rsidP="007E44F3">
      <w:pPr>
        <w:pStyle w:val="Default"/>
        <w:jc w:val="both"/>
        <w:rPr>
          <w:rFonts w:ascii="Raleway" w:eastAsia="Times New Roman" w:hAnsi="Raleway"/>
          <w:b/>
          <w:i/>
          <w:iCs/>
          <w:color w:val="2F5496" w:themeColor="accent1" w:themeShade="BF"/>
          <w:sz w:val="32"/>
          <w:szCs w:val="32"/>
          <w:u w:val="single"/>
        </w:rPr>
      </w:pPr>
      <w:r w:rsidRPr="00C7527B">
        <w:rPr>
          <w:rFonts w:ascii="Raleway" w:eastAsia="Times New Roman" w:hAnsi="Raleway"/>
          <w:b/>
          <w:i/>
          <w:iCs/>
          <w:color w:val="2F5496" w:themeColor="accent1" w:themeShade="BF"/>
          <w:sz w:val="32"/>
          <w:szCs w:val="32"/>
          <w:u w:val="single"/>
        </w:rPr>
        <w:t>Způsoby placení</w:t>
      </w:r>
    </w:p>
    <w:p w14:paraId="70D82123" w14:textId="77777777" w:rsidR="00C7527B" w:rsidRPr="00C7527B" w:rsidRDefault="00C7527B" w:rsidP="007E44F3">
      <w:pPr>
        <w:pStyle w:val="Default"/>
        <w:jc w:val="both"/>
        <w:rPr>
          <w:rFonts w:ascii="Raleway" w:eastAsia="Times New Roman" w:hAnsi="Raleway"/>
          <w:b/>
          <w:i/>
          <w:iCs/>
          <w:color w:val="2F5496" w:themeColor="accent1" w:themeShade="BF"/>
          <w:sz w:val="32"/>
          <w:szCs w:val="32"/>
          <w:u w:val="single"/>
        </w:rPr>
      </w:pPr>
    </w:p>
    <w:p w14:paraId="41845009" w14:textId="50897271" w:rsidR="001E7AC9" w:rsidRPr="00162084" w:rsidRDefault="00AE31D0" w:rsidP="007E44F3">
      <w:pPr>
        <w:pStyle w:val="Default"/>
        <w:jc w:val="both"/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  <w:u w:val="single"/>
        </w:rPr>
      </w:pPr>
      <w:proofErr w:type="gramStart"/>
      <w:r w:rsidRPr="00162084"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  <w:u w:val="single"/>
        </w:rPr>
        <w:t>A.</w:t>
      </w:r>
      <w:r w:rsidR="001E7AC9" w:rsidRPr="00162084"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  <w:u w:val="single"/>
        </w:rPr>
        <w:t>ÚHRADA</w:t>
      </w:r>
      <w:proofErr w:type="gramEnd"/>
      <w:r w:rsidR="001E7AC9" w:rsidRPr="00162084"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  <w:u w:val="single"/>
        </w:rPr>
        <w:t xml:space="preserve"> V HOTOVOSTI</w:t>
      </w:r>
    </w:p>
    <w:p w14:paraId="0BFF3420" w14:textId="3B614B67" w:rsidR="001E7AC9" w:rsidRDefault="001E7AC9" w:rsidP="007E44F3">
      <w:pPr>
        <w:pStyle w:val="Default"/>
        <w:jc w:val="both"/>
        <w:rPr>
          <w:rFonts w:ascii="Raleway" w:eastAsia="Times New Roman" w:hAnsi="Raleway"/>
          <w:i/>
          <w:iCs/>
          <w:color w:val="0D0B21"/>
          <w:sz w:val="27"/>
          <w:szCs w:val="27"/>
        </w:rPr>
      </w:pPr>
      <w:r w:rsidRPr="00B032C3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Poplatek je možno uhradit na obecním úřadě v pokladních hodinách pro veřejnost v  pondělí 7-11.30 a 12.30-17 </w:t>
      </w:r>
      <w:proofErr w:type="gramStart"/>
      <w:r w:rsidRPr="00B032C3">
        <w:rPr>
          <w:rFonts w:ascii="Raleway" w:eastAsia="Times New Roman" w:hAnsi="Raleway"/>
          <w:i/>
          <w:iCs/>
          <w:color w:val="0D0B21"/>
          <w:sz w:val="27"/>
          <w:szCs w:val="27"/>
        </w:rPr>
        <w:t>hodin , úterý</w:t>
      </w:r>
      <w:proofErr w:type="gramEnd"/>
      <w:r w:rsidRPr="00B032C3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 a středa 8-14 hod. </w:t>
      </w:r>
    </w:p>
    <w:p w14:paraId="1E9690BA" w14:textId="77777777" w:rsidR="00C7527B" w:rsidRPr="00B032C3" w:rsidRDefault="00C7527B" w:rsidP="007E44F3">
      <w:pPr>
        <w:pStyle w:val="Default"/>
        <w:jc w:val="both"/>
        <w:rPr>
          <w:rFonts w:ascii="Raleway" w:eastAsia="Times New Roman" w:hAnsi="Raleway"/>
          <w:i/>
          <w:iCs/>
          <w:color w:val="0D0B21"/>
          <w:sz w:val="27"/>
          <w:szCs w:val="27"/>
        </w:rPr>
      </w:pPr>
    </w:p>
    <w:p w14:paraId="2CAD2FBA" w14:textId="27584664" w:rsidR="001E7AC9" w:rsidRPr="00162084" w:rsidRDefault="00AE31D0" w:rsidP="007E44F3">
      <w:pPr>
        <w:pStyle w:val="Default"/>
        <w:jc w:val="both"/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  <w:u w:val="single"/>
        </w:rPr>
      </w:pPr>
      <w:r w:rsidRPr="00162084"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  <w:u w:val="single"/>
        </w:rPr>
        <w:t xml:space="preserve">B. </w:t>
      </w:r>
      <w:r w:rsidR="001E7AC9" w:rsidRPr="00162084"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  <w:u w:val="single"/>
        </w:rPr>
        <w:t>BEZHOTOVOSTNÍ ÚHRADA</w:t>
      </w:r>
    </w:p>
    <w:p w14:paraId="0B0CC299" w14:textId="77777777" w:rsidR="001E7AC9" w:rsidRPr="00B032C3" w:rsidRDefault="001E7AC9" w:rsidP="007E44F3">
      <w:pPr>
        <w:pStyle w:val="Default"/>
        <w:jc w:val="both"/>
        <w:rPr>
          <w:rFonts w:ascii="Raleway" w:eastAsia="Times New Roman" w:hAnsi="Raleway"/>
          <w:i/>
          <w:iCs/>
          <w:color w:val="0D0B21"/>
          <w:sz w:val="27"/>
          <w:szCs w:val="27"/>
        </w:rPr>
      </w:pPr>
      <w:r w:rsidRPr="00B032C3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Poplatek je možno uhradit též na účet obce č. účtu </w:t>
      </w:r>
      <w:r w:rsidRPr="00162084"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</w:rPr>
        <w:t>32529371/0100</w:t>
      </w:r>
      <w:r w:rsidRPr="00B032C3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 </w:t>
      </w:r>
    </w:p>
    <w:p w14:paraId="31306597" w14:textId="113AEF0A" w:rsidR="006E0EAA" w:rsidRDefault="00B032C3" w:rsidP="007E44F3">
      <w:pPr>
        <w:pStyle w:val="Default"/>
        <w:jc w:val="both"/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</w:rPr>
      </w:pPr>
      <w:r w:rsidRPr="00162084">
        <w:rPr>
          <w:rFonts w:ascii="Raleway" w:eastAsia="Times New Roman" w:hAnsi="Raleway"/>
          <w:i/>
          <w:iCs/>
          <w:color w:val="0D0B21"/>
          <w:sz w:val="27"/>
          <w:szCs w:val="27"/>
        </w:rPr>
        <w:t>Nutno uvést</w:t>
      </w:r>
      <w:r w:rsidRPr="00162084"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</w:rPr>
        <w:t xml:space="preserve"> VARIABILNÍ </w:t>
      </w:r>
      <w:proofErr w:type="gramStart"/>
      <w:r w:rsidRPr="00162084"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</w:rPr>
        <w:t>SYMBOL :</w:t>
      </w:r>
      <w:proofErr w:type="gramEnd"/>
    </w:p>
    <w:p w14:paraId="1CF10057" w14:textId="77777777" w:rsidR="00C7527B" w:rsidRPr="00162084" w:rsidRDefault="00C7527B" w:rsidP="007E44F3">
      <w:pPr>
        <w:pStyle w:val="Default"/>
        <w:jc w:val="both"/>
        <w:rPr>
          <w:rFonts w:ascii="Raleway" w:eastAsia="Times New Roman" w:hAnsi="Raleway"/>
          <w:b/>
          <w:bCs/>
          <w:i/>
          <w:iCs/>
          <w:color w:val="0D0B21"/>
          <w:sz w:val="27"/>
          <w:szCs w:val="27"/>
        </w:rPr>
      </w:pPr>
    </w:p>
    <w:p w14:paraId="00620A74" w14:textId="39E7FEFA" w:rsidR="006E0EAA" w:rsidRPr="006E0EAA" w:rsidRDefault="006E0EAA" w:rsidP="007E44F3">
      <w:pPr>
        <w:pStyle w:val="Default"/>
        <w:numPr>
          <w:ilvl w:val="0"/>
          <w:numId w:val="11"/>
        </w:numPr>
        <w:jc w:val="both"/>
        <w:rPr>
          <w:rFonts w:ascii="Raleway" w:eastAsia="Times New Roman" w:hAnsi="Raleway"/>
          <w:i/>
          <w:iCs/>
          <w:color w:val="0D0B21"/>
          <w:sz w:val="27"/>
          <w:szCs w:val="27"/>
        </w:rPr>
      </w:pPr>
      <w:r w:rsidRPr="006E0EAA">
        <w:rPr>
          <w:rFonts w:ascii="Raleway" w:eastAsia="Times New Roman" w:hAnsi="Raleway"/>
          <w:i/>
          <w:iCs/>
          <w:color w:val="0D0B21"/>
          <w:sz w:val="27"/>
          <w:szCs w:val="27"/>
        </w:rPr>
        <w:t>Nemovitost s č.p. -  číslo popis</w:t>
      </w:r>
      <w:r w:rsidR="00B032C3">
        <w:rPr>
          <w:rFonts w:ascii="Raleway" w:eastAsia="Times New Roman" w:hAnsi="Raleway"/>
          <w:i/>
          <w:iCs/>
          <w:color w:val="0D0B21"/>
          <w:sz w:val="27"/>
          <w:szCs w:val="27"/>
        </w:rPr>
        <w:t>né.- první čtyřčíslí roku a následuje číslo popisné</w:t>
      </w:r>
      <w:r w:rsidR="00B032C3">
        <w:rPr>
          <w:rFonts w:ascii="Raleway" w:eastAsia="Times New Roman" w:hAnsi="Raleway"/>
          <w:i/>
          <w:iCs/>
          <w:color w:val="0D0B21"/>
          <w:sz w:val="27"/>
          <w:szCs w:val="27"/>
        </w:rPr>
        <w:br/>
        <w:t xml:space="preserve">Příklad: pro </w:t>
      </w:r>
      <w:proofErr w:type="gramStart"/>
      <w:r w:rsidR="00B032C3">
        <w:rPr>
          <w:rFonts w:ascii="Raleway" w:eastAsia="Times New Roman" w:hAnsi="Raleway"/>
          <w:i/>
          <w:iCs/>
          <w:color w:val="0D0B21"/>
          <w:sz w:val="27"/>
          <w:szCs w:val="27"/>
        </w:rPr>
        <w:t>č.p.</w:t>
      </w:r>
      <w:proofErr w:type="gramEnd"/>
      <w:r w:rsidR="00B032C3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 115 je VS</w:t>
      </w:r>
      <w:r w:rsidRPr="006E0EAA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: </w:t>
      </w:r>
      <w:r w:rsidR="00B032C3">
        <w:rPr>
          <w:rFonts w:ascii="Raleway" w:eastAsia="Times New Roman" w:hAnsi="Raleway"/>
          <w:i/>
          <w:iCs/>
          <w:color w:val="0D0B21"/>
          <w:sz w:val="27"/>
          <w:szCs w:val="27"/>
        </w:rPr>
        <w:t>20</w:t>
      </w:r>
      <w:r w:rsidR="00C7527B">
        <w:rPr>
          <w:rFonts w:ascii="Raleway" w:eastAsia="Times New Roman" w:hAnsi="Raleway"/>
          <w:i/>
          <w:iCs/>
          <w:color w:val="0D0B21"/>
          <w:sz w:val="27"/>
          <w:szCs w:val="27"/>
        </w:rPr>
        <w:t>23</w:t>
      </w:r>
      <w:r w:rsidR="00B032C3">
        <w:rPr>
          <w:rFonts w:ascii="Raleway" w:eastAsia="Times New Roman" w:hAnsi="Raleway"/>
          <w:i/>
          <w:iCs/>
          <w:color w:val="0D0B21"/>
          <w:sz w:val="27"/>
          <w:szCs w:val="27"/>
        </w:rPr>
        <w:t>115</w:t>
      </w:r>
    </w:p>
    <w:p w14:paraId="4C37C660" w14:textId="0EC81A8A" w:rsidR="006E0EAA" w:rsidRPr="001469AB" w:rsidRDefault="006E0EAA" w:rsidP="007E44F3">
      <w:pPr>
        <w:pStyle w:val="Default"/>
        <w:numPr>
          <w:ilvl w:val="0"/>
          <w:numId w:val="11"/>
        </w:numPr>
        <w:jc w:val="both"/>
        <w:rPr>
          <w:rFonts w:ascii="Raleway" w:eastAsia="Times New Roman" w:hAnsi="Raleway"/>
          <w:b/>
          <w:i/>
          <w:iCs/>
          <w:color w:val="0D0B21"/>
          <w:sz w:val="27"/>
          <w:szCs w:val="27"/>
          <w:highlight w:val="yellow"/>
        </w:rPr>
      </w:pPr>
      <w:r w:rsidRPr="001469AB">
        <w:rPr>
          <w:rFonts w:ascii="Raleway" w:eastAsia="Times New Roman" w:hAnsi="Raleway"/>
          <w:b/>
          <w:i/>
          <w:iCs/>
          <w:color w:val="0D0B21"/>
          <w:sz w:val="27"/>
          <w:szCs w:val="27"/>
          <w:highlight w:val="yellow"/>
        </w:rPr>
        <w:t xml:space="preserve">Nemovitost s </w:t>
      </w:r>
      <w:proofErr w:type="spellStart"/>
      <w:r w:rsidRPr="001469AB">
        <w:rPr>
          <w:rFonts w:ascii="Raleway" w:eastAsia="Times New Roman" w:hAnsi="Raleway"/>
          <w:b/>
          <w:i/>
          <w:iCs/>
          <w:color w:val="0D0B21"/>
          <w:sz w:val="27"/>
          <w:szCs w:val="27"/>
          <w:highlight w:val="yellow"/>
        </w:rPr>
        <w:t>ev.č</w:t>
      </w:r>
      <w:proofErr w:type="spellEnd"/>
      <w:r w:rsidRPr="001469AB">
        <w:rPr>
          <w:rFonts w:ascii="Raleway" w:eastAsia="Times New Roman" w:hAnsi="Raleway"/>
          <w:b/>
          <w:i/>
          <w:iCs/>
          <w:color w:val="0D0B21"/>
          <w:sz w:val="27"/>
          <w:szCs w:val="27"/>
          <w:highlight w:val="yellow"/>
        </w:rPr>
        <w:t>. - první číslice je číslo evidenční a následuje čtyřčíslí roku.</w:t>
      </w:r>
      <w:r w:rsidRPr="001469AB">
        <w:rPr>
          <w:rFonts w:ascii="Raleway" w:eastAsia="Times New Roman" w:hAnsi="Raleway"/>
          <w:b/>
          <w:i/>
          <w:iCs/>
          <w:color w:val="0D0B21"/>
          <w:sz w:val="27"/>
          <w:szCs w:val="27"/>
          <w:highlight w:val="yellow"/>
        </w:rPr>
        <w:br/>
        <w:t xml:space="preserve">Příklad: pro </w:t>
      </w:r>
      <w:proofErr w:type="spellStart"/>
      <w:r w:rsidRPr="001469AB">
        <w:rPr>
          <w:rFonts w:ascii="Raleway" w:eastAsia="Times New Roman" w:hAnsi="Raleway"/>
          <w:b/>
          <w:i/>
          <w:iCs/>
          <w:color w:val="0D0B21"/>
          <w:sz w:val="27"/>
          <w:szCs w:val="27"/>
          <w:highlight w:val="yellow"/>
        </w:rPr>
        <w:t>ev.č</w:t>
      </w:r>
      <w:proofErr w:type="spellEnd"/>
      <w:r w:rsidRPr="001469AB">
        <w:rPr>
          <w:rFonts w:ascii="Raleway" w:eastAsia="Times New Roman" w:hAnsi="Raleway"/>
          <w:b/>
          <w:i/>
          <w:iCs/>
          <w:color w:val="0D0B21"/>
          <w:sz w:val="27"/>
          <w:szCs w:val="27"/>
          <w:highlight w:val="yellow"/>
        </w:rPr>
        <w:t xml:space="preserve">. 52 je </w:t>
      </w:r>
      <w:proofErr w:type="spellStart"/>
      <w:proofErr w:type="gramStart"/>
      <w:r w:rsidRPr="001469AB">
        <w:rPr>
          <w:rFonts w:ascii="Raleway" w:eastAsia="Times New Roman" w:hAnsi="Raleway"/>
          <w:b/>
          <w:i/>
          <w:iCs/>
          <w:color w:val="0D0B21"/>
          <w:sz w:val="27"/>
          <w:szCs w:val="27"/>
          <w:highlight w:val="yellow"/>
        </w:rPr>
        <w:t>v.s</w:t>
      </w:r>
      <w:proofErr w:type="spellEnd"/>
      <w:r w:rsidRPr="001469AB">
        <w:rPr>
          <w:rFonts w:ascii="Raleway" w:eastAsia="Times New Roman" w:hAnsi="Raleway"/>
          <w:b/>
          <w:i/>
          <w:iCs/>
          <w:color w:val="0D0B21"/>
          <w:sz w:val="27"/>
          <w:szCs w:val="27"/>
          <w:highlight w:val="yellow"/>
        </w:rPr>
        <w:t>.</w:t>
      </w:r>
      <w:proofErr w:type="gramEnd"/>
      <w:r w:rsidRPr="001469AB">
        <w:rPr>
          <w:rFonts w:ascii="Raleway" w:eastAsia="Times New Roman" w:hAnsi="Raleway"/>
          <w:b/>
          <w:i/>
          <w:iCs/>
          <w:color w:val="0D0B21"/>
          <w:sz w:val="27"/>
          <w:szCs w:val="27"/>
          <w:highlight w:val="yellow"/>
        </w:rPr>
        <w:t>: 5220</w:t>
      </w:r>
      <w:r w:rsidR="00C7527B">
        <w:rPr>
          <w:rFonts w:ascii="Raleway" w:eastAsia="Times New Roman" w:hAnsi="Raleway"/>
          <w:b/>
          <w:i/>
          <w:iCs/>
          <w:color w:val="0D0B21"/>
          <w:sz w:val="27"/>
          <w:szCs w:val="27"/>
          <w:highlight w:val="yellow"/>
        </w:rPr>
        <w:t>23</w:t>
      </w:r>
    </w:p>
    <w:p w14:paraId="12C24099" w14:textId="77777777" w:rsidR="006E0EAA" w:rsidRPr="006E0EAA" w:rsidRDefault="006E0EAA" w:rsidP="007E44F3">
      <w:pPr>
        <w:pStyle w:val="Default"/>
        <w:numPr>
          <w:ilvl w:val="0"/>
          <w:numId w:val="11"/>
        </w:numPr>
        <w:jc w:val="both"/>
        <w:rPr>
          <w:rFonts w:ascii="Raleway" w:eastAsia="Times New Roman" w:hAnsi="Raleway"/>
          <w:i/>
          <w:iCs/>
          <w:color w:val="0D0B21"/>
          <w:sz w:val="27"/>
          <w:szCs w:val="27"/>
        </w:rPr>
      </w:pPr>
      <w:r w:rsidRPr="006E0EAA">
        <w:rPr>
          <w:rFonts w:ascii="Raleway" w:eastAsia="Times New Roman" w:hAnsi="Raleway"/>
          <w:i/>
          <w:iCs/>
          <w:color w:val="0D0B21"/>
          <w:sz w:val="27"/>
          <w:szCs w:val="27"/>
        </w:rPr>
        <w:t>Podnikatelé s IČ: IČ</w:t>
      </w:r>
    </w:p>
    <w:p w14:paraId="4314A707" w14:textId="3532F4F9" w:rsidR="006E0EAA" w:rsidRDefault="002B6A1A" w:rsidP="007E44F3">
      <w:pPr>
        <w:pStyle w:val="Default"/>
        <w:numPr>
          <w:ilvl w:val="0"/>
          <w:numId w:val="11"/>
        </w:numPr>
        <w:jc w:val="both"/>
        <w:rPr>
          <w:rFonts w:ascii="Raleway" w:eastAsia="Times New Roman" w:hAnsi="Raleway"/>
          <w:i/>
          <w:iCs/>
          <w:color w:val="0D0B21"/>
          <w:sz w:val="27"/>
          <w:szCs w:val="27"/>
        </w:rPr>
      </w:pPr>
      <w:r w:rsidRPr="00087003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Do poznámky </w:t>
      </w:r>
      <w:proofErr w:type="gramStart"/>
      <w:r w:rsidRPr="00087003">
        <w:rPr>
          <w:rFonts w:ascii="Raleway" w:eastAsia="Times New Roman" w:hAnsi="Raleway"/>
          <w:i/>
          <w:iCs/>
          <w:color w:val="0D0B21"/>
          <w:sz w:val="27"/>
          <w:szCs w:val="27"/>
        </w:rPr>
        <w:t>napište : ODPADY</w:t>
      </w:r>
      <w:proofErr w:type="gramEnd"/>
      <w:r w:rsidR="00B032C3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 1.(</w:t>
      </w:r>
      <w:r w:rsidR="00AE31D0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 2. )</w:t>
      </w:r>
      <w:r w:rsidR="001765F0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 </w:t>
      </w:r>
      <w:proofErr w:type="spellStart"/>
      <w:r w:rsidR="00AE31D0">
        <w:rPr>
          <w:rFonts w:ascii="Raleway" w:eastAsia="Times New Roman" w:hAnsi="Raleway"/>
          <w:i/>
          <w:iCs/>
          <w:color w:val="0D0B21"/>
          <w:sz w:val="27"/>
          <w:szCs w:val="27"/>
        </w:rPr>
        <w:t>pol</w:t>
      </w:r>
      <w:proofErr w:type="spellEnd"/>
      <w:r w:rsidR="00AE31D0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 202</w:t>
      </w:r>
      <w:r w:rsidR="00C7527B">
        <w:rPr>
          <w:rFonts w:ascii="Raleway" w:eastAsia="Times New Roman" w:hAnsi="Raleway"/>
          <w:i/>
          <w:iCs/>
          <w:color w:val="0D0B21"/>
          <w:sz w:val="27"/>
          <w:szCs w:val="27"/>
        </w:rPr>
        <w:t>3</w:t>
      </w:r>
      <w:r w:rsidRPr="00087003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 </w:t>
      </w:r>
      <w:r w:rsidR="00B032C3">
        <w:rPr>
          <w:rFonts w:ascii="Raleway" w:eastAsia="Times New Roman" w:hAnsi="Raleway"/>
          <w:i/>
          <w:iCs/>
          <w:color w:val="0D0B21"/>
          <w:sz w:val="27"/>
          <w:szCs w:val="27"/>
        </w:rPr>
        <w:t>, JMÉNO</w:t>
      </w:r>
      <w:r w:rsidRPr="00087003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 </w:t>
      </w:r>
      <w:r w:rsidR="006E0EAA" w:rsidRPr="006E0EAA"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 </w:t>
      </w:r>
    </w:p>
    <w:p w14:paraId="1A76BCD2" w14:textId="583684A7" w:rsidR="002410EB" w:rsidRDefault="002410EB" w:rsidP="007E44F3">
      <w:pPr>
        <w:pStyle w:val="Default"/>
        <w:jc w:val="both"/>
        <w:rPr>
          <w:rFonts w:ascii="Raleway" w:eastAsia="Times New Roman" w:hAnsi="Raleway"/>
          <w:i/>
          <w:iCs/>
          <w:color w:val="0D0B21"/>
          <w:sz w:val="27"/>
          <w:szCs w:val="27"/>
        </w:rPr>
      </w:pPr>
    </w:p>
    <w:p w14:paraId="3E8BD5A2" w14:textId="158F6EF6" w:rsidR="002410EB" w:rsidRDefault="002410EB" w:rsidP="00AB0FBA">
      <w:pPr>
        <w:pStyle w:val="Default"/>
        <w:rPr>
          <w:rFonts w:ascii="Raleway" w:eastAsia="Times New Roman" w:hAnsi="Raleway"/>
          <w:i/>
          <w:iCs/>
          <w:color w:val="0D0B21"/>
          <w:sz w:val="27"/>
          <w:szCs w:val="27"/>
        </w:rPr>
      </w:pPr>
    </w:p>
    <w:p w14:paraId="3AA0954E" w14:textId="03606E55" w:rsidR="002410EB" w:rsidRPr="00087003" w:rsidRDefault="002410EB" w:rsidP="002410EB">
      <w:pPr>
        <w:pStyle w:val="Default"/>
        <w:rPr>
          <w:rFonts w:ascii="Raleway" w:eastAsia="Times New Roman" w:hAnsi="Raleway"/>
          <w:i/>
          <w:iCs/>
          <w:color w:val="0D0B21"/>
          <w:sz w:val="27"/>
          <w:szCs w:val="27"/>
        </w:rPr>
      </w:pPr>
      <w:r>
        <w:rPr>
          <w:rFonts w:ascii="Raleway" w:eastAsia="Times New Roman" w:hAnsi="Raleway"/>
          <w:i/>
          <w:iCs/>
          <w:color w:val="0D0B21"/>
          <w:sz w:val="27"/>
          <w:szCs w:val="27"/>
        </w:rPr>
        <w:t xml:space="preserve">                                                                              </w:t>
      </w:r>
    </w:p>
    <w:p w14:paraId="171960A4" w14:textId="77777777" w:rsidR="001E7AC9" w:rsidRPr="00087003" w:rsidRDefault="001E7AC9" w:rsidP="001E7AC9">
      <w:pPr>
        <w:pStyle w:val="Default"/>
        <w:rPr>
          <w:rFonts w:ascii="Raleway" w:eastAsia="Times New Roman" w:hAnsi="Raleway"/>
          <w:color w:val="0D0B21"/>
          <w:sz w:val="27"/>
          <w:szCs w:val="27"/>
        </w:rPr>
      </w:pPr>
    </w:p>
    <w:p w14:paraId="7C6DECBE" w14:textId="623C3625" w:rsidR="00F661D8" w:rsidRPr="002B5839" w:rsidRDefault="001E7AC9" w:rsidP="001469AB">
      <w:pPr>
        <w:spacing w:after="0"/>
        <w:rPr>
          <w:rFonts w:ascii="Raleway" w:eastAsia="Times New Roman" w:hAnsi="Raleway" w:cs="Times New Roman"/>
          <w:iCs/>
          <w:color w:val="0D0B21"/>
          <w:sz w:val="27"/>
          <w:szCs w:val="27"/>
          <w:lang w:eastAsia="cs-CZ"/>
        </w:rPr>
      </w:pPr>
      <w:r w:rsidRPr="00087003">
        <w:rPr>
          <w:rFonts w:ascii="Raleway" w:eastAsia="Times New Roman" w:hAnsi="Raleway" w:cs="Times New Roman"/>
          <w:color w:val="0D0B21"/>
          <w:sz w:val="27"/>
          <w:szCs w:val="27"/>
          <w:lang w:eastAsia="cs-CZ"/>
        </w:rPr>
        <w:t xml:space="preserve"> </w:t>
      </w:r>
    </w:p>
    <w:sectPr w:rsidR="00F661D8" w:rsidRPr="002B5839" w:rsidSect="00D70EEE">
      <w:headerReference w:type="default" r:id="rId13"/>
      <w:pgSz w:w="11906" w:h="16838"/>
      <w:pgMar w:top="1417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F5C8E" w14:textId="77777777" w:rsidR="005F2379" w:rsidRDefault="005F2379" w:rsidP="002852BF">
      <w:pPr>
        <w:spacing w:after="0" w:line="240" w:lineRule="auto"/>
      </w:pPr>
      <w:r>
        <w:separator/>
      </w:r>
    </w:p>
  </w:endnote>
  <w:endnote w:type="continuationSeparator" w:id="0">
    <w:p w14:paraId="1650A29A" w14:textId="77777777" w:rsidR="005F2379" w:rsidRDefault="005F2379" w:rsidP="0028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EE"/>
    <w:family w:val="auto"/>
    <w:pitch w:val="variable"/>
    <w:sig w:usb0="00000001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586E7" w14:textId="77777777" w:rsidR="005F2379" w:rsidRDefault="005F2379" w:rsidP="002852BF">
      <w:pPr>
        <w:spacing w:after="0" w:line="240" w:lineRule="auto"/>
      </w:pPr>
      <w:r>
        <w:separator/>
      </w:r>
    </w:p>
  </w:footnote>
  <w:footnote w:type="continuationSeparator" w:id="0">
    <w:p w14:paraId="42534584" w14:textId="77777777" w:rsidR="005F2379" w:rsidRDefault="005F2379" w:rsidP="0028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4F5C" w14:textId="77777777" w:rsidR="00707D8B" w:rsidRDefault="00707D8B" w:rsidP="00D70EEE">
    <w:pPr>
      <w:pStyle w:val="Zhlav"/>
      <w:tabs>
        <w:tab w:val="clear" w:pos="4536"/>
        <w:tab w:val="clear" w:pos="9072"/>
        <w:tab w:val="left" w:pos="5610"/>
      </w:tabs>
    </w:pPr>
  </w:p>
  <w:p w14:paraId="6415BFDA" w14:textId="77777777" w:rsidR="00707D8B" w:rsidRDefault="00707D8B" w:rsidP="00D70EEE">
    <w:pPr>
      <w:pStyle w:val="Zhlav"/>
      <w:tabs>
        <w:tab w:val="clear" w:pos="4536"/>
        <w:tab w:val="clear" w:pos="9072"/>
        <w:tab w:val="left" w:pos="5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075"/>
    <w:multiLevelType w:val="multilevel"/>
    <w:tmpl w:val="CC126C7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EC58DF"/>
    <w:multiLevelType w:val="multilevel"/>
    <w:tmpl w:val="19AC5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036F2A"/>
    <w:multiLevelType w:val="multilevel"/>
    <w:tmpl w:val="E3FA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E4E5B"/>
    <w:multiLevelType w:val="hybridMultilevel"/>
    <w:tmpl w:val="0AC43D9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067320"/>
    <w:multiLevelType w:val="hybridMultilevel"/>
    <w:tmpl w:val="86F042C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14748B"/>
    <w:multiLevelType w:val="multilevel"/>
    <w:tmpl w:val="80D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B21D1"/>
    <w:multiLevelType w:val="multilevel"/>
    <w:tmpl w:val="F54CE7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FEC03D8"/>
    <w:multiLevelType w:val="hybridMultilevel"/>
    <w:tmpl w:val="E44264C4"/>
    <w:lvl w:ilvl="0" w:tplc="9FFE7A22">
      <w:start w:val="1"/>
      <w:numFmt w:val="decimal"/>
      <w:lvlText w:val="(%1)"/>
      <w:lvlJc w:val="left"/>
      <w:pPr>
        <w:ind w:left="-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0" w:hanging="360"/>
      </w:pPr>
    </w:lvl>
    <w:lvl w:ilvl="2" w:tplc="0405001B" w:tentative="1">
      <w:start w:val="1"/>
      <w:numFmt w:val="lowerRoman"/>
      <w:lvlText w:val="%3."/>
      <w:lvlJc w:val="right"/>
      <w:pPr>
        <w:ind w:left="1050" w:hanging="180"/>
      </w:pPr>
    </w:lvl>
    <w:lvl w:ilvl="3" w:tplc="0405000F" w:tentative="1">
      <w:start w:val="1"/>
      <w:numFmt w:val="decimal"/>
      <w:lvlText w:val="%4."/>
      <w:lvlJc w:val="left"/>
      <w:pPr>
        <w:ind w:left="1770" w:hanging="360"/>
      </w:pPr>
    </w:lvl>
    <w:lvl w:ilvl="4" w:tplc="04050019" w:tentative="1">
      <w:start w:val="1"/>
      <w:numFmt w:val="lowerLetter"/>
      <w:lvlText w:val="%5."/>
      <w:lvlJc w:val="left"/>
      <w:pPr>
        <w:ind w:left="2490" w:hanging="360"/>
      </w:pPr>
    </w:lvl>
    <w:lvl w:ilvl="5" w:tplc="0405001B" w:tentative="1">
      <w:start w:val="1"/>
      <w:numFmt w:val="lowerRoman"/>
      <w:lvlText w:val="%6."/>
      <w:lvlJc w:val="right"/>
      <w:pPr>
        <w:ind w:left="3210" w:hanging="180"/>
      </w:pPr>
    </w:lvl>
    <w:lvl w:ilvl="6" w:tplc="0405000F" w:tentative="1">
      <w:start w:val="1"/>
      <w:numFmt w:val="decimal"/>
      <w:lvlText w:val="%7."/>
      <w:lvlJc w:val="left"/>
      <w:pPr>
        <w:ind w:left="3930" w:hanging="360"/>
      </w:pPr>
    </w:lvl>
    <w:lvl w:ilvl="7" w:tplc="04050019" w:tentative="1">
      <w:start w:val="1"/>
      <w:numFmt w:val="lowerLetter"/>
      <w:lvlText w:val="%8."/>
      <w:lvlJc w:val="left"/>
      <w:pPr>
        <w:ind w:left="4650" w:hanging="360"/>
      </w:pPr>
    </w:lvl>
    <w:lvl w:ilvl="8" w:tplc="0405001B" w:tentative="1">
      <w:start w:val="1"/>
      <w:numFmt w:val="lowerRoman"/>
      <w:lvlText w:val="%9."/>
      <w:lvlJc w:val="right"/>
      <w:pPr>
        <w:ind w:left="5370" w:hanging="180"/>
      </w:pPr>
    </w:lvl>
  </w:abstractNum>
  <w:abstractNum w:abstractNumId="8" w15:restartNumberingAfterBreak="0">
    <w:nsid w:val="7C175C97"/>
    <w:multiLevelType w:val="multilevel"/>
    <w:tmpl w:val="A7B456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60540C"/>
    <w:multiLevelType w:val="multilevel"/>
    <w:tmpl w:val="4172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E34580"/>
    <w:multiLevelType w:val="multilevel"/>
    <w:tmpl w:val="0044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057DF"/>
    <w:multiLevelType w:val="multilevel"/>
    <w:tmpl w:val="8E061670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BF"/>
    <w:rsid w:val="00087003"/>
    <w:rsid w:val="000955E9"/>
    <w:rsid w:val="000C1AEC"/>
    <w:rsid w:val="000D73E7"/>
    <w:rsid w:val="000E1776"/>
    <w:rsid w:val="000E244C"/>
    <w:rsid w:val="001469AB"/>
    <w:rsid w:val="00150884"/>
    <w:rsid w:val="00162084"/>
    <w:rsid w:val="00172036"/>
    <w:rsid w:val="001765F0"/>
    <w:rsid w:val="001926BE"/>
    <w:rsid w:val="001B01D4"/>
    <w:rsid w:val="001E7AC9"/>
    <w:rsid w:val="001F36C5"/>
    <w:rsid w:val="00212064"/>
    <w:rsid w:val="002233E8"/>
    <w:rsid w:val="00240853"/>
    <w:rsid w:val="002410EB"/>
    <w:rsid w:val="002453A5"/>
    <w:rsid w:val="00256A0C"/>
    <w:rsid w:val="002852BF"/>
    <w:rsid w:val="002A2048"/>
    <w:rsid w:val="002B5839"/>
    <w:rsid w:val="002B6A1A"/>
    <w:rsid w:val="002C7391"/>
    <w:rsid w:val="003220A6"/>
    <w:rsid w:val="003770F4"/>
    <w:rsid w:val="0038552A"/>
    <w:rsid w:val="003E27E4"/>
    <w:rsid w:val="003F54A1"/>
    <w:rsid w:val="00410837"/>
    <w:rsid w:val="004235D0"/>
    <w:rsid w:val="00476B62"/>
    <w:rsid w:val="004D5AD4"/>
    <w:rsid w:val="004E5469"/>
    <w:rsid w:val="004F32BE"/>
    <w:rsid w:val="00501A15"/>
    <w:rsid w:val="00564041"/>
    <w:rsid w:val="005950A3"/>
    <w:rsid w:val="005F2379"/>
    <w:rsid w:val="00670602"/>
    <w:rsid w:val="00671C9C"/>
    <w:rsid w:val="006730C0"/>
    <w:rsid w:val="00692D90"/>
    <w:rsid w:val="006E0EAA"/>
    <w:rsid w:val="006F446A"/>
    <w:rsid w:val="00703119"/>
    <w:rsid w:val="00707D8B"/>
    <w:rsid w:val="007271C3"/>
    <w:rsid w:val="007669B9"/>
    <w:rsid w:val="0079405C"/>
    <w:rsid w:val="007D13D7"/>
    <w:rsid w:val="007E44F3"/>
    <w:rsid w:val="007F5935"/>
    <w:rsid w:val="00903018"/>
    <w:rsid w:val="00922A59"/>
    <w:rsid w:val="00981143"/>
    <w:rsid w:val="009A045D"/>
    <w:rsid w:val="009B3B16"/>
    <w:rsid w:val="009F745F"/>
    <w:rsid w:val="00A07CAA"/>
    <w:rsid w:val="00A25596"/>
    <w:rsid w:val="00A36737"/>
    <w:rsid w:val="00A71B2C"/>
    <w:rsid w:val="00A74E68"/>
    <w:rsid w:val="00AB0FBA"/>
    <w:rsid w:val="00AD4687"/>
    <w:rsid w:val="00AE31D0"/>
    <w:rsid w:val="00AF612C"/>
    <w:rsid w:val="00B032C3"/>
    <w:rsid w:val="00BE409B"/>
    <w:rsid w:val="00C53BA2"/>
    <w:rsid w:val="00C7527B"/>
    <w:rsid w:val="00D1299F"/>
    <w:rsid w:val="00D62041"/>
    <w:rsid w:val="00D70EEE"/>
    <w:rsid w:val="00DA49E8"/>
    <w:rsid w:val="00DD70C8"/>
    <w:rsid w:val="00DF7079"/>
    <w:rsid w:val="00E41133"/>
    <w:rsid w:val="00EA5470"/>
    <w:rsid w:val="00EC502F"/>
    <w:rsid w:val="00F0665C"/>
    <w:rsid w:val="00F146A1"/>
    <w:rsid w:val="00F47AAA"/>
    <w:rsid w:val="00F661D8"/>
    <w:rsid w:val="00F83312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C82B"/>
  <w15:docId w15:val="{5B9F5E05-2FFE-4C45-8579-4544948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52B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52B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8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2BF"/>
  </w:style>
  <w:style w:type="paragraph" w:styleId="Zpat">
    <w:name w:val="footer"/>
    <w:basedOn w:val="Normln"/>
    <w:link w:val="ZpatChar"/>
    <w:uiPriority w:val="99"/>
    <w:unhideWhenUsed/>
    <w:rsid w:val="0028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2BF"/>
  </w:style>
  <w:style w:type="paragraph" w:styleId="Odstavecseseznamem">
    <w:name w:val="List Paragraph"/>
    <w:basedOn w:val="Normln"/>
    <w:uiPriority w:val="34"/>
    <w:qFormat/>
    <w:rsid w:val="00F0665C"/>
    <w:pPr>
      <w:ind w:left="720"/>
      <w:contextualSpacing/>
    </w:pPr>
  </w:style>
  <w:style w:type="paragraph" w:customStyle="1" w:styleId="Default">
    <w:name w:val="Default"/>
    <w:rsid w:val="001E7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0E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A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50A3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E409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F3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0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358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4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7055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64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4965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203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37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7411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hlaseni_plesnice%20_%20chaty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cetniportal.cz/wiki/html?tabs=%7B%22tabs%22%3A%5B%7B%22title%22%3A%22%5Cu00a7+74+odst.+1%22%2C%22url%22%3A%22wiki%5C%2Fhtml%3Fitem%3D21680%22%7D%5D%2C%22currentTab%22%3A0%2C%22originalUrl%22%3A%22wiki%5C%2Fhtml%3Fitem%3D4656%22%2C%22originalItem%22%3A%224656%22%7D;item=21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etniportal.cz/wiki/html?tabs=%7B%22tabs%22%3A%5B%7B%22title%22%3A%22%5Cu00a7+74+odst.+1%22%2C%22url%22%3A%22wiki%5C%2Fhtml%3Fitem%3D21680%22%7D%5D%2C%22currentTab%22%3A0%2C%22originalUrl%22%3A%22wiki%5C%2Fhtml%3Fitem%3D4656%22%2C%22originalItem%22%3A%224656%22%7D;item=2168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cetniportal.cz/wiki/html?item=215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esn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Schubert</dc:creator>
  <cp:lastModifiedBy>spravce</cp:lastModifiedBy>
  <cp:revision>14</cp:revision>
  <cp:lastPrinted>2022-02-07T11:14:00Z</cp:lastPrinted>
  <dcterms:created xsi:type="dcterms:W3CDTF">2023-02-06T13:26:00Z</dcterms:created>
  <dcterms:modified xsi:type="dcterms:W3CDTF">2023-07-13T10:19:00Z</dcterms:modified>
</cp:coreProperties>
</file>