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3646B" w14:textId="02D7C226" w:rsidR="00037009" w:rsidRDefault="005950A3" w:rsidP="001C24A7">
      <w:pPr>
        <w:shd w:val="clear" w:color="auto" w:fill="FFFFFF"/>
        <w:spacing w:before="240" w:after="0" w:line="240" w:lineRule="auto"/>
        <w:jc w:val="center"/>
        <w:rPr>
          <w:rFonts w:ascii="Raleway" w:eastAsia="Times New Roman" w:hAnsi="Raleway" w:cs="Times New Roman"/>
          <w:b/>
          <w:iCs/>
          <w:color w:val="0D0B21"/>
          <w:sz w:val="27"/>
          <w:szCs w:val="27"/>
          <w:u w:val="single"/>
          <w:lang w:eastAsia="cs-CZ"/>
        </w:rPr>
      </w:pPr>
      <w:r w:rsidRPr="005950A3">
        <w:rPr>
          <w:rFonts w:ascii="Raleway" w:eastAsia="Times New Roman" w:hAnsi="Raleway" w:cs="Times New Roman"/>
          <w:b/>
          <w:iCs/>
          <w:noProof/>
          <w:color w:val="0D0B21"/>
          <w:sz w:val="27"/>
          <w:szCs w:val="27"/>
          <w:lang w:eastAsia="cs-CZ"/>
        </w:rPr>
        <w:drawing>
          <wp:inline distT="0" distB="0" distL="0" distR="0" wp14:anchorId="75F3B3C6" wp14:editId="015A9538">
            <wp:extent cx="594000" cy="579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ob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FD671" w14:textId="77777777" w:rsidR="001C24A7" w:rsidRDefault="001C24A7" w:rsidP="001C24A7">
      <w:pPr>
        <w:shd w:val="clear" w:color="auto" w:fill="FFFFFF"/>
        <w:spacing w:before="240" w:after="0" w:line="240" w:lineRule="auto"/>
        <w:jc w:val="center"/>
        <w:rPr>
          <w:rFonts w:ascii="Raleway" w:eastAsia="Times New Roman" w:hAnsi="Raleway" w:cs="Times New Roman"/>
          <w:b/>
          <w:iCs/>
          <w:color w:val="0D0B21"/>
          <w:sz w:val="27"/>
          <w:szCs w:val="27"/>
          <w:u w:val="single"/>
          <w:lang w:eastAsia="cs-CZ"/>
        </w:rPr>
      </w:pPr>
    </w:p>
    <w:p w14:paraId="56790B14" w14:textId="63004CFC" w:rsidR="002852BF" w:rsidRPr="00037009" w:rsidRDefault="00037009" w:rsidP="002852BF">
      <w:pPr>
        <w:shd w:val="clear" w:color="auto" w:fill="FFFFFF"/>
        <w:spacing w:before="240" w:after="0" w:line="240" w:lineRule="auto"/>
        <w:rPr>
          <w:rFonts w:ascii="Raleway" w:eastAsia="Times New Roman" w:hAnsi="Raleway" w:cs="Times New Roman"/>
          <w:iCs/>
          <w:color w:val="0D0B21"/>
          <w:sz w:val="32"/>
          <w:szCs w:val="32"/>
          <w:lang w:eastAsia="cs-CZ"/>
        </w:rPr>
      </w:pPr>
      <w:r w:rsidRPr="00037009">
        <w:rPr>
          <w:rFonts w:ascii="Raleway" w:eastAsia="Times New Roman" w:hAnsi="Raleway" w:cs="Times New Roman"/>
          <w:b/>
          <w:iCs/>
          <w:color w:val="0D0B21"/>
          <w:sz w:val="32"/>
          <w:szCs w:val="32"/>
          <w:highlight w:val="yellow"/>
          <w:u w:val="single"/>
          <w:lang w:eastAsia="cs-CZ"/>
        </w:rPr>
        <w:t>Placení poplatku za svo</w:t>
      </w:r>
      <w:r w:rsidR="00A42E08">
        <w:rPr>
          <w:rFonts w:ascii="Raleway" w:eastAsia="Times New Roman" w:hAnsi="Raleway" w:cs="Times New Roman"/>
          <w:b/>
          <w:iCs/>
          <w:color w:val="0D0B21"/>
          <w:sz w:val="32"/>
          <w:szCs w:val="32"/>
          <w:highlight w:val="yellow"/>
          <w:u w:val="single"/>
          <w:lang w:eastAsia="cs-CZ"/>
        </w:rPr>
        <w:t>z komunálního odpadu v roce 2024</w:t>
      </w:r>
      <w:r w:rsidR="002852BF" w:rsidRPr="00037009">
        <w:rPr>
          <w:rFonts w:ascii="Raleway" w:eastAsia="Times New Roman" w:hAnsi="Raleway" w:cs="Times New Roman"/>
          <w:iCs/>
          <w:color w:val="0D0B21"/>
          <w:sz w:val="32"/>
          <w:szCs w:val="32"/>
          <w:lang w:eastAsia="cs-CZ"/>
        </w:rPr>
        <w:t xml:space="preserve"> </w:t>
      </w:r>
    </w:p>
    <w:p w14:paraId="482BCF90" w14:textId="77777777" w:rsidR="00037009" w:rsidRDefault="002852BF" w:rsidP="00037009">
      <w:pPr>
        <w:shd w:val="clear" w:color="auto" w:fill="FFFFFF"/>
        <w:spacing w:before="420" w:after="100" w:afterAutospacing="1" w:line="240" w:lineRule="auto"/>
        <w:jc w:val="both"/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</w:pPr>
      <w:r w:rsidRPr="00037009">
        <w:rPr>
          <w:rFonts w:ascii="Raleway" w:eastAsia="Times New Roman" w:hAnsi="Raleway" w:cs="Times New Roman"/>
          <w:b/>
          <w:i/>
          <w:iCs/>
          <w:color w:val="0D0B21"/>
          <w:sz w:val="27"/>
          <w:szCs w:val="27"/>
          <w:lang w:eastAsia="cs-CZ"/>
        </w:rPr>
        <w:t>Placení poplatku:</w:t>
      </w:r>
      <w:r w:rsidRPr="00087003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 xml:space="preserve"> </w:t>
      </w:r>
    </w:p>
    <w:p w14:paraId="3628F83D" w14:textId="2E6DC5A7" w:rsidR="00F0665C" w:rsidRPr="00087003" w:rsidRDefault="002852BF" w:rsidP="00037009">
      <w:pPr>
        <w:shd w:val="clear" w:color="auto" w:fill="FFFFFF"/>
        <w:spacing w:before="420" w:after="100" w:afterAutospacing="1" w:line="240" w:lineRule="auto"/>
        <w:jc w:val="both"/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</w:pPr>
      <w:r w:rsidRPr="00087003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>Poplatek lze hradit </w:t>
      </w:r>
      <w:r w:rsidR="00F0665C" w:rsidRPr="00087003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>celkovou částkou</w:t>
      </w:r>
      <w:r w:rsidR="00EA5470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 xml:space="preserve"> </w:t>
      </w:r>
      <w:r w:rsidR="00AF612C" w:rsidRPr="00087003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 xml:space="preserve">nebo ve dvou splátkách. </w:t>
      </w:r>
      <w:proofErr w:type="gramStart"/>
      <w:r w:rsidR="00AF612C" w:rsidRPr="00087003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>Za</w:t>
      </w:r>
      <w:r w:rsidR="00F0665C" w:rsidRPr="00087003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 xml:space="preserve"> 1.pol.</w:t>
      </w:r>
      <w:proofErr w:type="gramEnd"/>
      <w:r w:rsidR="00F0665C" w:rsidRPr="00087003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 xml:space="preserve"> 202</w:t>
      </w:r>
      <w:r w:rsidR="00A42E08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>4</w:t>
      </w:r>
      <w:r w:rsidR="00F0665C" w:rsidRPr="00087003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 xml:space="preserve"> se splatností  do </w:t>
      </w:r>
      <w:r w:rsidR="00A42E08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>15</w:t>
      </w:r>
      <w:r w:rsidR="00F0665C" w:rsidRPr="00087003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>.7.202</w:t>
      </w:r>
      <w:r w:rsidR="00A42E08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>4</w:t>
      </w:r>
      <w:r w:rsidR="00AF612C" w:rsidRPr="00087003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>,</w:t>
      </w:r>
      <w:r w:rsidR="00F0665C" w:rsidRPr="00087003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 xml:space="preserve"> za 2.pol. 202</w:t>
      </w:r>
      <w:r w:rsidR="00A42E08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>4</w:t>
      </w:r>
      <w:r w:rsidR="00F0665C" w:rsidRPr="00087003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 xml:space="preserve"> se splatno</w:t>
      </w:r>
      <w:r w:rsidR="007271C3" w:rsidRPr="00087003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>stí do 15.1.202</w:t>
      </w:r>
      <w:r w:rsidR="00A42E08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>5</w:t>
      </w:r>
      <w:r w:rsidR="007271C3" w:rsidRPr="00087003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 xml:space="preserve"> – krajní termín. Po tomto termínu vám v případě neuhrazení bude zaslán daňový výměr a poplatek bude navýšen o 200 Kč.</w:t>
      </w:r>
    </w:p>
    <w:p w14:paraId="34A114F2" w14:textId="71DF2B86" w:rsidR="000E1776" w:rsidRPr="00087003" w:rsidRDefault="000E1776" w:rsidP="00F0665C">
      <w:pPr>
        <w:shd w:val="clear" w:color="auto" w:fill="FFFFFF"/>
        <w:spacing w:before="420" w:after="60" w:line="240" w:lineRule="auto"/>
        <w:ind w:left="567"/>
        <w:rPr>
          <w:rFonts w:ascii="Raleway" w:eastAsia="Times New Roman" w:hAnsi="Raleway" w:cs="Times New Roman"/>
          <w:b/>
          <w:bCs/>
          <w:i/>
          <w:iCs/>
          <w:color w:val="0D0B21"/>
          <w:sz w:val="27"/>
          <w:szCs w:val="27"/>
          <w:lang w:eastAsia="cs-CZ"/>
        </w:rPr>
      </w:pPr>
      <w:r w:rsidRPr="00087003">
        <w:rPr>
          <w:rFonts w:ascii="Raleway" w:eastAsia="Times New Roman" w:hAnsi="Raleway" w:cs="Times New Roman"/>
          <w:b/>
          <w:bCs/>
          <w:i/>
          <w:iCs/>
          <w:color w:val="0D0B21"/>
          <w:sz w:val="27"/>
          <w:szCs w:val="27"/>
          <w:lang w:eastAsia="cs-CZ"/>
        </w:rPr>
        <w:t>KOLIK A JAK PLATIT</w:t>
      </w:r>
    </w:p>
    <w:tbl>
      <w:tblPr>
        <w:tblW w:w="0" w:type="auto"/>
        <w:tblCellSpacing w:w="7" w:type="dxa"/>
        <w:tblInd w:w="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3402"/>
      </w:tblGrid>
      <w:tr w:rsidR="000E1776" w:rsidRPr="00087003" w14:paraId="678C985A" w14:textId="77777777" w:rsidTr="001E7AC9">
        <w:trPr>
          <w:tblHeader/>
          <w:tblCellSpacing w:w="7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0716D" w14:textId="77777777" w:rsidR="00AE31D0" w:rsidRDefault="001E7AC9" w:rsidP="007E7760">
            <w:pPr>
              <w:spacing w:after="0" w:line="240" w:lineRule="auto"/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</w:pPr>
            <w:r w:rsidRPr="00087003"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  <w:t xml:space="preserve"> </w:t>
            </w:r>
            <w:r w:rsidR="00AE31D0"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  <w:t xml:space="preserve"> </w:t>
            </w:r>
            <w:r w:rsidRPr="00087003"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  <w:t xml:space="preserve"> </w:t>
            </w:r>
            <w:r w:rsidR="000E1776" w:rsidRPr="00087003"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  <w:t xml:space="preserve">Velikost </w:t>
            </w:r>
            <w:r w:rsidR="00AE31D0"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  <w:t xml:space="preserve"> </w:t>
            </w:r>
          </w:p>
          <w:p w14:paraId="006AF0F5" w14:textId="574A7FAA" w:rsidR="000E1776" w:rsidRPr="00087003" w:rsidRDefault="00AE31D0" w:rsidP="007E7760">
            <w:pPr>
              <w:spacing w:after="0" w:line="240" w:lineRule="auto"/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</w:pPr>
            <w:r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  <w:t xml:space="preserve">    </w:t>
            </w:r>
            <w:r w:rsidR="000E1776" w:rsidRPr="00087003"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  <w:t>nádoby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4A129" w14:textId="77777777" w:rsidR="001E7AC9" w:rsidRPr="00087003" w:rsidRDefault="000E1776" w:rsidP="007E776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</w:pPr>
            <w:r w:rsidRPr="00087003"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  <w:t xml:space="preserve">Vývoz standard   </w:t>
            </w:r>
          </w:p>
          <w:p w14:paraId="21AA98D5" w14:textId="71875A76" w:rsidR="000E1776" w:rsidRPr="00087003" w:rsidRDefault="000E1776" w:rsidP="007E776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</w:pPr>
            <w:r w:rsidRPr="00087003"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  <w:t xml:space="preserve">  </w:t>
            </w:r>
            <w:r w:rsidR="001E7AC9" w:rsidRPr="00087003"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  <w:t>(41 svozů ročně)</w:t>
            </w:r>
            <w:r w:rsidRPr="00087003"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  <w:t xml:space="preserve">      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2D82E" w14:textId="77777777" w:rsidR="001E7AC9" w:rsidRPr="00087003" w:rsidRDefault="000E1776" w:rsidP="007E776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</w:pPr>
            <w:r w:rsidRPr="00087003"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  <w:t>Vývoz 1x 14 dní</w:t>
            </w:r>
          </w:p>
          <w:p w14:paraId="28B5F534" w14:textId="7A1C2C0F" w:rsidR="000E1776" w:rsidRPr="00087003" w:rsidRDefault="001E7AC9" w:rsidP="007E776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</w:pPr>
            <w:r w:rsidRPr="00087003"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  <w:t xml:space="preserve"> (26 svozů ročně)</w:t>
            </w:r>
          </w:p>
        </w:tc>
      </w:tr>
      <w:tr w:rsidR="000E1776" w:rsidRPr="00087003" w14:paraId="42072C0A" w14:textId="77777777" w:rsidTr="001E7AC9">
        <w:trPr>
          <w:tblCellSpacing w:w="7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CE839" w14:textId="2FF2920A" w:rsidR="000E1776" w:rsidRPr="00087003" w:rsidRDefault="001E7AC9" w:rsidP="007E7760">
            <w:pPr>
              <w:spacing w:after="0" w:line="240" w:lineRule="auto"/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</w:pPr>
            <w:r w:rsidRPr="00087003"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  <w:t xml:space="preserve">  </w:t>
            </w:r>
            <w:r w:rsidRPr="00AE31D0">
              <w:rPr>
                <w:rFonts w:ascii="Raleway" w:eastAsia="Times New Roman" w:hAnsi="Raleway" w:cs="Times New Roman"/>
                <w:b/>
                <w:bCs/>
                <w:i/>
                <w:iCs/>
                <w:color w:val="0D0B21"/>
                <w:sz w:val="27"/>
                <w:szCs w:val="27"/>
                <w:lang w:eastAsia="cs-CZ"/>
              </w:rPr>
              <w:t>110,120</w:t>
            </w:r>
            <w:r w:rsidRPr="00087003"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  <w:t xml:space="preserve"> litrů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5C040" w14:textId="77777777" w:rsidR="000E1776" w:rsidRPr="00AE31D0" w:rsidRDefault="000E1776" w:rsidP="007E776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b/>
                <w:bCs/>
                <w:i/>
                <w:iCs/>
                <w:color w:val="0D0B21"/>
                <w:sz w:val="27"/>
                <w:szCs w:val="27"/>
                <w:lang w:eastAsia="cs-CZ"/>
              </w:rPr>
            </w:pPr>
            <w:r w:rsidRPr="00AE31D0">
              <w:rPr>
                <w:rFonts w:ascii="Raleway" w:eastAsia="Times New Roman" w:hAnsi="Raleway" w:cs="Times New Roman"/>
                <w:b/>
                <w:bCs/>
                <w:i/>
                <w:iCs/>
                <w:color w:val="0D0B21"/>
                <w:sz w:val="27"/>
                <w:szCs w:val="27"/>
                <w:lang w:eastAsia="cs-CZ"/>
              </w:rPr>
              <w:t>2460,- Kč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D4684" w14:textId="77777777" w:rsidR="000E1776" w:rsidRPr="00AE31D0" w:rsidRDefault="000E1776" w:rsidP="007E776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b/>
                <w:bCs/>
                <w:i/>
                <w:iCs/>
                <w:color w:val="0D0B21"/>
                <w:sz w:val="27"/>
                <w:szCs w:val="27"/>
                <w:lang w:eastAsia="cs-CZ"/>
              </w:rPr>
            </w:pPr>
            <w:r w:rsidRPr="00AE31D0">
              <w:rPr>
                <w:rFonts w:ascii="Raleway" w:eastAsia="Times New Roman" w:hAnsi="Raleway" w:cs="Times New Roman"/>
                <w:b/>
                <w:bCs/>
                <w:i/>
                <w:iCs/>
                <w:color w:val="0D0B21"/>
                <w:sz w:val="27"/>
                <w:szCs w:val="27"/>
                <w:lang w:eastAsia="cs-CZ"/>
              </w:rPr>
              <w:t>1560,- Kč</w:t>
            </w:r>
          </w:p>
        </w:tc>
      </w:tr>
      <w:tr w:rsidR="000E1776" w:rsidRPr="00087003" w14:paraId="09300A8B" w14:textId="77777777" w:rsidTr="001E7AC9">
        <w:trPr>
          <w:tblCellSpacing w:w="7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15FAA" w14:textId="07D957B6" w:rsidR="000E1776" w:rsidRPr="00087003" w:rsidRDefault="001E7AC9" w:rsidP="007E7760">
            <w:pPr>
              <w:spacing w:after="0" w:line="240" w:lineRule="auto"/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</w:pPr>
            <w:r w:rsidRPr="00087003"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  <w:t xml:space="preserve">  </w:t>
            </w:r>
            <w:r w:rsidR="000E1776" w:rsidRPr="00AE31D0">
              <w:rPr>
                <w:rFonts w:ascii="Raleway" w:eastAsia="Times New Roman" w:hAnsi="Raleway" w:cs="Times New Roman"/>
                <w:b/>
                <w:bCs/>
                <w:i/>
                <w:iCs/>
                <w:color w:val="0D0B21"/>
                <w:sz w:val="27"/>
                <w:szCs w:val="27"/>
                <w:lang w:eastAsia="cs-CZ"/>
              </w:rPr>
              <w:t>240</w:t>
            </w:r>
            <w:r w:rsidR="000E1776" w:rsidRPr="00087003"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  <w:t xml:space="preserve"> litrů</w:t>
            </w:r>
            <w:r w:rsidRPr="00087003">
              <w:rPr>
                <w:rFonts w:ascii="Raleway" w:eastAsia="Times New Roman" w:hAnsi="Raleway" w:cs="Times New Roman"/>
                <w:i/>
                <w:iCs/>
                <w:color w:val="0D0B21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FC30B" w14:textId="77777777" w:rsidR="000E1776" w:rsidRPr="00AE31D0" w:rsidRDefault="000E1776" w:rsidP="007E776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b/>
                <w:bCs/>
                <w:i/>
                <w:iCs/>
                <w:color w:val="0D0B21"/>
                <w:sz w:val="27"/>
                <w:szCs w:val="27"/>
                <w:lang w:eastAsia="cs-CZ"/>
              </w:rPr>
            </w:pPr>
            <w:r w:rsidRPr="00AE31D0">
              <w:rPr>
                <w:rFonts w:ascii="Raleway" w:eastAsia="Times New Roman" w:hAnsi="Raleway" w:cs="Times New Roman"/>
                <w:b/>
                <w:bCs/>
                <w:i/>
                <w:iCs/>
                <w:color w:val="0D0B21"/>
                <w:sz w:val="27"/>
                <w:szCs w:val="27"/>
                <w:lang w:eastAsia="cs-CZ"/>
              </w:rPr>
              <w:t>4920,- Kč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A3F03" w14:textId="77777777" w:rsidR="000E1776" w:rsidRPr="00AE31D0" w:rsidRDefault="000E1776" w:rsidP="007E7760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b/>
                <w:bCs/>
                <w:i/>
                <w:iCs/>
                <w:color w:val="0D0B21"/>
                <w:sz w:val="27"/>
                <w:szCs w:val="27"/>
                <w:lang w:eastAsia="cs-CZ"/>
              </w:rPr>
            </w:pPr>
            <w:r w:rsidRPr="00AE31D0">
              <w:rPr>
                <w:rFonts w:ascii="Raleway" w:eastAsia="Times New Roman" w:hAnsi="Raleway" w:cs="Times New Roman"/>
                <w:b/>
                <w:bCs/>
                <w:i/>
                <w:iCs/>
                <w:color w:val="0D0B21"/>
                <w:sz w:val="27"/>
                <w:szCs w:val="27"/>
                <w:lang w:eastAsia="cs-CZ"/>
              </w:rPr>
              <w:t>3120,- Kč</w:t>
            </w:r>
          </w:p>
        </w:tc>
      </w:tr>
    </w:tbl>
    <w:p w14:paraId="16F80AF6" w14:textId="77777777" w:rsidR="00D70EEE" w:rsidRDefault="00D70EEE" w:rsidP="001E7AC9">
      <w:pPr>
        <w:pStyle w:val="Default"/>
        <w:rPr>
          <w:rFonts w:ascii="Raleway" w:eastAsia="Times New Roman" w:hAnsi="Raleway"/>
          <w:i/>
          <w:iCs/>
          <w:color w:val="0D0B21"/>
          <w:sz w:val="27"/>
          <w:szCs w:val="27"/>
        </w:rPr>
      </w:pPr>
    </w:p>
    <w:p w14:paraId="0966A2E8" w14:textId="77777777" w:rsidR="001E7AC9" w:rsidRPr="00D70EEE" w:rsidRDefault="001E7AC9" w:rsidP="001E7AC9">
      <w:pPr>
        <w:pStyle w:val="Default"/>
        <w:rPr>
          <w:rFonts w:ascii="Raleway" w:eastAsia="Times New Roman" w:hAnsi="Raleway"/>
          <w:b/>
          <w:i/>
          <w:iCs/>
          <w:color w:val="0D0B21"/>
          <w:sz w:val="27"/>
          <w:szCs w:val="27"/>
        </w:rPr>
      </w:pPr>
      <w:r w:rsidRPr="00D70EEE">
        <w:rPr>
          <w:rFonts w:ascii="Raleway" w:eastAsia="Times New Roman" w:hAnsi="Raleway"/>
          <w:b/>
          <w:i/>
          <w:iCs/>
          <w:color w:val="0D0B21"/>
          <w:sz w:val="27"/>
          <w:szCs w:val="27"/>
        </w:rPr>
        <w:t>Způsoby placení</w:t>
      </w:r>
    </w:p>
    <w:p w14:paraId="41845009" w14:textId="50897271" w:rsidR="001E7AC9" w:rsidRPr="00162084" w:rsidRDefault="00AE31D0" w:rsidP="00AE31D0">
      <w:pPr>
        <w:pStyle w:val="Default"/>
        <w:rPr>
          <w:rFonts w:ascii="Raleway" w:eastAsia="Times New Roman" w:hAnsi="Raleway"/>
          <w:b/>
          <w:bCs/>
          <w:i/>
          <w:iCs/>
          <w:color w:val="0D0B21"/>
          <w:sz w:val="27"/>
          <w:szCs w:val="27"/>
          <w:u w:val="single"/>
        </w:rPr>
      </w:pPr>
      <w:proofErr w:type="gramStart"/>
      <w:r w:rsidRPr="00162084">
        <w:rPr>
          <w:rFonts w:ascii="Raleway" w:eastAsia="Times New Roman" w:hAnsi="Raleway"/>
          <w:b/>
          <w:bCs/>
          <w:i/>
          <w:iCs/>
          <w:color w:val="0D0B21"/>
          <w:sz w:val="27"/>
          <w:szCs w:val="27"/>
          <w:u w:val="single"/>
        </w:rPr>
        <w:t>A.</w:t>
      </w:r>
      <w:r w:rsidR="001E7AC9" w:rsidRPr="00162084">
        <w:rPr>
          <w:rFonts w:ascii="Raleway" w:eastAsia="Times New Roman" w:hAnsi="Raleway"/>
          <w:b/>
          <w:bCs/>
          <w:i/>
          <w:iCs/>
          <w:color w:val="0D0B21"/>
          <w:sz w:val="27"/>
          <w:szCs w:val="27"/>
          <w:u w:val="single"/>
        </w:rPr>
        <w:t>ÚHRADA</w:t>
      </w:r>
      <w:proofErr w:type="gramEnd"/>
      <w:r w:rsidR="001E7AC9" w:rsidRPr="00162084">
        <w:rPr>
          <w:rFonts w:ascii="Raleway" w:eastAsia="Times New Roman" w:hAnsi="Raleway"/>
          <w:b/>
          <w:bCs/>
          <w:i/>
          <w:iCs/>
          <w:color w:val="0D0B21"/>
          <w:sz w:val="27"/>
          <w:szCs w:val="27"/>
          <w:u w:val="single"/>
        </w:rPr>
        <w:t xml:space="preserve"> V HOTOVOSTI</w:t>
      </w:r>
    </w:p>
    <w:p w14:paraId="0BFF3420" w14:textId="6070E1BD" w:rsidR="001E7AC9" w:rsidRPr="00B032C3" w:rsidRDefault="001E7AC9" w:rsidP="001E7AC9">
      <w:pPr>
        <w:pStyle w:val="Default"/>
        <w:rPr>
          <w:rFonts w:ascii="Raleway" w:eastAsia="Times New Roman" w:hAnsi="Raleway"/>
          <w:i/>
          <w:iCs/>
          <w:color w:val="0D0B21"/>
          <w:sz w:val="27"/>
          <w:szCs w:val="27"/>
        </w:rPr>
      </w:pPr>
      <w:r w:rsidRPr="00B032C3">
        <w:rPr>
          <w:rFonts w:ascii="Raleway" w:eastAsia="Times New Roman" w:hAnsi="Raleway"/>
          <w:i/>
          <w:iCs/>
          <w:color w:val="0D0B21"/>
          <w:sz w:val="27"/>
          <w:szCs w:val="27"/>
        </w:rPr>
        <w:t xml:space="preserve">Poplatek je možno uhradit na obecním úřadě v pokladních hodinách pro veřejnost v  pondělí 7-11.30 a 12.30-17 </w:t>
      </w:r>
      <w:proofErr w:type="gramStart"/>
      <w:r w:rsidRPr="00B032C3">
        <w:rPr>
          <w:rFonts w:ascii="Raleway" w:eastAsia="Times New Roman" w:hAnsi="Raleway"/>
          <w:i/>
          <w:iCs/>
          <w:color w:val="0D0B21"/>
          <w:sz w:val="27"/>
          <w:szCs w:val="27"/>
        </w:rPr>
        <w:t>hodin , úterý</w:t>
      </w:r>
      <w:proofErr w:type="gramEnd"/>
      <w:r w:rsidRPr="00B032C3">
        <w:rPr>
          <w:rFonts w:ascii="Raleway" w:eastAsia="Times New Roman" w:hAnsi="Raleway"/>
          <w:i/>
          <w:iCs/>
          <w:color w:val="0D0B21"/>
          <w:sz w:val="27"/>
          <w:szCs w:val="27"/>
        </w:rPr>
        <w:t xml:space="preserve"> a středa 8-14 hod. </w:t>
      </w:r>
    </w:p>
    <w:p w14:paraId="587F74B5" w14:textId="77777777" w:rsidR="001E7AC9" w:rsidRPr="00B032C3" w:rsidRDefault="001E7AC9" w:rsidP="001E7AC9">
      <w:pPr>
        <w:pStyle w:val="Default"/>
        <w:rPr>
          <w:rFonts w:ascii="Raleway" w:eastAsia="Times New Roman" w:hAnsi="Raleway"/>
          <w:i/>
          <w:iCs/>
          <w:color w:val="0D0B21"/>
          <w:sz w:val="27"/>
          <w:szCs w:val="27"/>
        </w:rPr>
      </w:pPr>
    </w:p>
    <w:p w14:paraId="2CAD2FBA" w14:textId="27584664" w:rsidR="001E7AC9" w:rsidRPr="00162084" w:rsidRDefault="00AE31D0" w:rsidP="00AE31D0">
      <w:pPr>
        <w:pStyle w:val="Default"/>
        <w:rPr>
          <w:rFonts w:ascii="Raleway" w:eastAsia="Times New Roman" w:hAnsi="Raleway"/>
          <w:b/>
          <w:bCs/>
          <w:i/>
          <w:iCs/>
          <w:color w:val="0D0B21"/>
          <w:sz w:val="27"/>
          <w:szCs w:val="27"/>
          <w:u w:val="single"/>
        </w:rPr>
      </w:pPr>
      <w:r w:rsidRPr="00162084">
        <w:rPr>
          <w:rFonts w:ascii="Raleway" w:eastAsia="Times New Roman" w:hAnsi="Raleway"/>
          <w:b/>
          <w:bCs/>
          <w:i/>
          <w:iCs/>
          <w:color w:val="0D0B21"/>
          <w:sz w:val="27"/>
          <w:szCs w:val="27"/>
          <w:u w:val="single"/>
        </w:rPr>
        <w:t xml:space="preserve">B. </w:t>
      </w:r>
      <w:r w:rsidR="001E7AC9" w:rsidRPr="00162084">
        <w:rPr>
          <w:rFonts w:ascii="Raleway" w:eastAsia="Times New Roman" w:hAnsi="Raleway"/>
          <w:b/>
          <w:bCs/>
          <w:i/>
          <w:iCs/>
          <w:color w:val="0D0B21"/>
          <w:sz w:val="27"/>
          <w:szCs w:val="27"/>
          <w:u w:val="single"/>
        </w:rPr>
        <w:t>BEZHOTOVOSTNÍ ÚHRADA</w:t>
      </w:r>
    </w:p>
    <w:p w14:paraId="0B0CC299" w14:textId="77777777" w:rsidR="001E7AC9" w:rsidRPr="00B032C3" w:rsidRDefault="001E7AC9" w:rsidP="001E7AC9">
      <w:pPr>
        <w:pStyle w:val="Default"/>
        <w:rPr>
          <w:rFonts w:ascii="Raleway" w:eastAsia="Times New Roman" w:hAnsi="Raleway"/>
          <w:i/>
          <w:iCs/>
          <w:color w:val="0D0B21"/>
          <w:sz w:val="27"/>
          <w:szCs w:val="27"/>
        </w:rPr>
      </w:pPr>
      <w:r w:rsidRPr="00B032C3">
        <w:rPr>
          <w:rFonts w:ascii="Raleway" w:eastAsia="Times New Roman" w:hAnsi="Raleway"/>
          <w:i/>
          <w:iCs/>
          <w:color w:val="0D0B21"/>
          <w:sz w:val="27"/>
          <w:szCs w:val="27"/>
        </w:rPr>
        <w:t xml:space="preserve">Poplatek je možno uhradit též na účet obce č. účtu </w:t>
      </w:r>
      <w:r w:rsidRPr="00162084">
        <w:rPr>
          <w:rFonts w:ascii="Raleway" w:eastAsia="Times New Roman" w:hAnsi="Raleway"/>
          <w:b/>
          <w:bCs/>
          <w:i/>
          <w:iCs/>
          <w:color w:val="0D0B21"/>
          <w:sz w:val="27"/>
          <w:szCs w:val="27"/>
        </w:rPr>
        <w:t>32529371/0100</w:t>
      </w:r>
      <w:r w:rsidRPr="00B032C3">
        <w:rPr>
          <w:rFonts w:ascii="Raleway" w:eastAsia="Times New Roman" w:hAnsi="Raleway"/>
          <w:i/>
          <w:iCs/>
          <w:color w:val="0D0B21"/>
          <w:sz w:val="27"/>
          <w:szCs w:val="27"/>
        </w:rPr>
        <w:t xml:space="preserve"> </w:t>
      </w:r>
    </w:p>
    <w:p w14:paraId="31306597" w14:textId="2DB21050" w:rsidR="006E0EAA" w:rsidRDefault="00B032C3" w:rsidP="001E7AC9">
      <w:pPr>
        <w:pStyle w:val="Default"/>
        <w:rPr>
          <w:rFonts w:ascii="Raleway" w:eastAsia="Times New Roman" w:hAnsi="Raleway"/>
          <w:b/>
          <w:bCs/>
          <w:i/>
          <w:iCs/>
          <w:color w:val="0D0B21"/>
          <w:sz w:val="27"/>
          <w:szCs w:val="27"/>
        </w:rPr>
      </w:pPr>
      <w:r w:rsidRPr="00162084">
        <w:rPr>
          <w:rFonts w:ascii="Raleway" w:eastAsia="Times New Roman" w:hAnsi="Raleway"/>
          <w:i/>
          <w:iCs/>
          <w:color w:val="0D0B21"/>
          <w:sz w:val="27"/>
          <w:szCs w:val="27"/>
        </w:rPr>
        <w:t>Nutno uvést</w:t>
      </w:r>
      <w:r w:rsidRPr="00162084">
        <w:rPr>
          <w:rFonts w:ascii="Raleway" w:eastAsia="Times New Roman" w:hAnsi="Raleway"/>
          <w:b/>
          <w:bCs/>
          <w:i/>
          <w:iCs/>
          <w:color w:val="0D0B21"/>
          <w:sz w:val="27"/>
          <w:szCs w:val="27"/>
        </w:rPr>
        <w:t xml:space="preserve"> VARIABILNÍ </w:t>
      </w:r>
      <w:proofErr w:type="gramStart"/>
      <w:r w:rsidRPr="00162084">
        <w:rPr>
          <w:rFonts w:ascii="Raleway" w:eastAsia="Times New Roman" w:hAnsi="Raleway"/>
          <w:b/>
          <w:bCs/>
          <w:i/>
          <w:iCs/>
          <w:color w:val="0D0B21"/>
          <w:sz w:val="27"/>
          <w:szCs w:val="27"/>
        </w:rPr>
        <w:t>SYMBOL :</w:t>
      </w:r>
      <w:proofErr w:type="gramEnd"/>
    </w:p>
    <w:p w14:paraId="23288B7B" w14:textId="77777777" w:rsidR="00037009" w:rsidRPr="00162084" w:rsidRDefault="00037009" w:rsidP="001E7AC9">
      <w:pPr>
        <w:pStyle w:val="Default"/>
        <w:rPr>
          <w:rFonts w:ascii="Raleway" w:eastAsia="Times New Roman" w:hAnsi="Raleway"/>
          <w:b/>
          <w:bCs/>
          <w:i/>
          <w:iCs/>
          <w:color w:val="0D0B21"/>
          <w:sz w:val="27"/>
          <w:szCs w:val="27"/>
        </w:rPr>
      </w:pPr>
    </w:p>
    <w:p w14:paraId="00620A74" w14:textId="04846FFE" w:rsidR="006E0EAA" w:rsidRPr="006E0EAA" w:rsidRDefault="006E0EAA" w:rsidP="00087003">
      <w:pPr>
        <w:pStyle w:val="Default"/>
        <w:numPr>
          <w:ilvl w:val="0"/>
          <w:numId w:val="11"/>
        </w:numPr>
        <w:rPr>
          <w:rFonts w:ascii="Raleway" w:eastAsia="Times New Roman" w:hAnsi="Raleway"/>
          <w:i/>
          <w:iCs/>
          <w:color w:val="0D0B21"/>
          <w:sz w:val="27"/>
          <w:szCs w:val="27"/>
        </w:rPr>
      </w:pPr>
      <w:r w:rsidRPr="006E0EAA">
        <w:rPr>
          <w:rFonts w:ascii="Raleway" w:eastAsia="Times New Roman" w:hAnsi="Raleway"/>
          <w:i/>
          <w:iCs/>
          <w:color w:val="0D0B21"/>
          <w:sz w:val="27"/>
          <w:szCs w:val="27"/>
        </w:rPr>
        <w:t>Nemovitost s č.p. -  číslo popis</w:t>
      </w:r>
      <w:r w:rsidR="00B032C3">
        <w:rPr>
          <w:rFonts w:ascii="Raleway" w:eastAsia="Times New Roman" w:hAnsi="Raleway"/>
          <w:i/>
          <w:iCs/>
          <w:color w:val="0D0B21"/>
          <w:sz w:val="27"/>
          <w:szCs w:val="27"/>
        </w:rPr>
        <w:t>né.- první čtyřčíslí roku a následuje číslo popisné</w:t>
      </w:r>
      <w:r w:rsidR="00B032C3">
        <w:rPr>
          <w:rFonts w:ascii="Raleway" w:eastAsia="Times New Roman" w:hAnsi="Raleway"/>
          <w:i/>
          <w:iCs/>
          <w:color w:val="0D0B21"/>
          <w:sz w:val="27"/>
          <w:szCs w:val="27"/>
        </w:rPr>
        <w:br/>
        <w:t xml:space="preserve">Příklad: pro </w:t>
      </w:r>
      <w:proofErr w:type="gramStart"/>
      <w:r w:rsidR="00B032C3">
        <w:rPr>
          <w:rFonts w:ascii="Raleway" w:eastAsia="Times New Roman" w:hAnsi="Raleway"/>
          <w:i/>
          <w:iCs/>
          <w:color w:val="0D0B21"/>
          <w:sz w:val="27"/>
          <w:szCs w:val="27"/>
        </w:rPr>
        <w:t>č.p.</w:t>
      </w:r>
      <w:proofErr w:type="gramEnd"/>
      <w:r w:rsidR="00B032C3">
        <w:rPr>
          <w:rFonts w:ascii="Raleway" w:eastAsia="Times New Roman" w:hAnsi="Raleway"/>
          <w:i/>
          <w:iCs/>
          <w:color w:val="0D0B21"/>
          <w:sz w:val="27"/>
          <w:szCs w:val="27"/>
        </w:rPr>
        <w:t xml:space="preserve"> 115 je VS</w:t>
      </w:r>
      <w:r w:rsidRPr="006E0EAA">
        <w:rPr>
          <w:rFonts w:ascii="Raleway" w:eastAsia="Times New Roman" w:hAnsi="Raleway"/>
          <w:i/>
          <w:iCs/>
          <w:color w:val="0D0B21"/>
          <w:sz w:val="27"/>
          <w:szCs w:val="27"/>
        </w:rPr>
        <w:t xml:space="preserve">: </w:t>
      </w:r>
      <w:r w:rsidR="00A42E08">
        <w:rPr>
          <w:rFonts w:ascii="Raleway" w:eastAsia="Times New Roman" w:hAnsi="Raleway"/>
          <w:i/>
          <w:iCs/>
          <w:color w:val="0D0B21"/>
          <w:sz w:val="27"/>
          <w:szCs w:val="27"/>
        </w:rPr>
        <w:t>2024</w:t>
      </w:r>
      <w:r w:rsidR="00B032C3">
        <w:rPr>
          <w:rFonts w:ascii="Raleway" w:eastAsia="Times New Roman" w:hAnsi="Raleway"/>
          <w:i/>
          <w:iCs/>
          <w:color w:val="0D0B21"/>
          <w:sz w:val="27"/>
          <w:szCs w:val="27"/>
        </w:rPr>
        <w:t>115</w:t>
      </w:r>
    </w:p>
    <w:p w14:paraId="4C37C660" w14:textId="25CE7434" w:rsidR="006E0EAA" w:rsidRPr="006E0EAA" w:rsidRDefault="006E0EAA" w:rsidP="00087003">
      <w:pPr>
        <w:pStyle w:val="Default"/>
        <w:numPr>
          <w:ilvl w:val="0"/>
          <w:numId w:val="11"/>
        </w:numPr>
        <w:rPr>
          <w:rFonts w:ascii="Raleway" w:eastAsia="Times New Roman" w:hAnsi="Raleway"/>
          <w:i/>
          <w:iCs/>
          <w:color w:val="0D0B21"/>
          <w:sz w:val="27"/>
          <w:szCs w:val="27"/>
        </w:rPr>
      </w:pPr>
      <w:r w:rsidRPr="006E0EAA">
        <w:rPr>
          <w:rFonts w:ascii="Raleway" w:eastAsia="Times New Roman" w:hAnsi="Raleway"/>
          <w:i/>
          <w:iCs/>
          <w:color w:val="0D0B21"/>
          <w:sz w:val="27"/>
          <w:szCs w:val="27"/>
        </w:rPr>
        <w:t xml:space="preserve">Nemovitost s </w:t>
      </w:r>
      <w:proofErr w:type="spellStart"/>
      <w:r w:rsidRPr="006E0EAA">
        <w:rPr>
          <w:rFonts w:ascii="Raleway" w:eastAsia="Times New Roman" w:hAnsi="Raleway"/>
          <w:i/>
          <w:iCs/>
          <w:color w:val="0D0B21"/>
          <w:sz w:val="27"/>
          <w:szCs w:val="27"/>
        </w:rPr>
        <w:t>ev.č</w:t>
      </w:r>
      <w:proofErr w:type="spellEnd"/>
      <w:r w:rsidRPr="006E0EAA">
        <w:rPr>
          <w:rFonts w:ascii="Raleway" w:eastAsia="Times New Roman" w:hAnsi="Raleway"/>
          <w:i/>
          <w:iCs/>
          <w:color w:val="0D0B21"/>
          <w:sz w:val="27"/>
          <w:szCs w:val="27"/>
        </w:rPr>
        <w:t>. - první číslice je číslo evidenční a následuje čtyřčíslí roku.</w:t>
      </w:r>
      <w:r w:rsidRPr="006E0EAA">
        <w:rPr>
          <w:rFonts w:ascii="Raleway" w:eastAsia="Times New Roman" w:hAnsi="Raleway"/>
          <w:i/>
          <w:iCs/>
          <w:color w:val="0D0B21"/>
          <w:sz w:val="27"/>
          <w:szCs w:val="27"/>
        </w:rPr>
        <w:br/>
        <w:t xml:space="preserve">Příklad: pro </w:t>
      </w:r>
      <w:proofErr w:type="spellStart"/>
      <w:r w:rsidRPr="006E0EAA">
        <w:rPr>
          <w:rFonts w:ascii="Raleway" w:eastAsia="Times New Roman" w:hAnsi="Raleway"/>
          <w:i/>
          <w:iCs/>
          <w:color w:val="0D0B21"/>
          <w:sz w:val="27"/>
          <w:szCs w:val="27"/>
        </w:rPr>
        <w:t>ev.č</w:t>
      </w:r>
      <w:proofErr w:type="spellEnd"/>
      <w:r w:rsidRPr="006E0EAA">
        <w:rPr>
          <w:rFonts w:ascii="Raleway" w:eastAsia="Times New Roman" w:hAnsi="Raleway"/>
          <w:i/>
          <w:iCs/>
          <w:color w:val="0D0B21"/>
          <w:sz w:val="27"/>
          <w:szCs w:val="27"/>
        </w:rPr>
        <w:t xml:space="preserve">. 52 je </w:t>
      </w:r>
      <w:proofErr w:type="spellStart"/>
      <w:proofErr w:type="gramStart"/>
      <w:r w:rsidRPr="006E0EAA">
        <w:rPr>
          <w:rFonts w:ascii="Raleway" w:eastAsia="Times New Roman" w:hAnsi="Raleway"/>
          <w:i/>
          <w:iCs/>
          <w:color w:val="0D0B21"/>
          <w:sz w:val="27"/>
          <w:szCs w:val="27"/>
        </w:rPr>
        <w:t>v.s</w:t>
      </w:r>
      <w:proofErr w:type="spellEnd"/>
      <w:r w:rsidRPr="006E0EAA">
        <w:rPr>
          <w:rFonts w:ascii="Raleway" w:eastAsia="Times New Roman" w:hAnsi="Raleway"/>
          <w:i/>
          <w:iCs/>
          <w:color w:val="0D0B21"/>
          <w:sz w:val="27"/>
          <w:szCs w:val="27"/>
        </w:rPr>
        <w:t>.</w:t>
      </w:r>
      <w:proofErr w:type="gramEnd"/>
      <w:r w:rsidRPr="006E0EAA">
        <w:rPr>
          <w:rFonts w:ascii="Raleway" w:eastAsia="Times New Roman" w:hAnsi="Raleway"/>
          <w:i/>
          <w:iCs/>
          <w:color w:val="0D0B21"/>
          <w:sz w:val="27"/>
          <w:szCs w:val="27"/>
        </w:rPr>
        <w:t>: 52202</w:t>
      </w:r>
      <w:r w:rsidR="00A42E08">
        <w:rPr>
          <w:rFonts w:ascii="Raleway" w:eastAsia="Times New Roman" w:hAnsi="Raleway"/>
          <w:i/>
          <w:iCs/>
          <w:color w:val="0D0B21"/>
          <w:sz w:val="27"/>
          <w:szCs w:val="27"/>
        </w:rPr>
        <w:t>4</w:t>
      </w:r>
    </w:p>
    <w:p w14:paraId="12C24099" w14:textId="77777777" w:rsidR="006E0EAA" w:rsidRPr="006E0EAA" w:rsidRDefault="006E0EAA" w:rsidP="00087003">
      <w:pPr>
        <w:pStyle w:val="Default"/>
        <w:numPr>
          <w:ilvl w:val="0"/>
          <w:numId w:val="11"/>
        </w:numPr>
        <w:rPr>
          <w:rFonts w:ascii="Raleway" w:eastAsia="Times New Roman" w:hAnsi="Raleway"/>
          <w:i/>
          <w:iCs/>
          <w:color w:val="0D0B21"/>
          <w:sz w:val="27"/>
          <w:szCs w:val="27"/>
        </w:rPr>
      </w:pPr>
      <w:r w:rsidRPr="006E0EAA">
        <w:rPr>
          <w:rFonts w:ascii="Raleway" w:eastAsia="Times New Roman" w:hAnsi="Raleway"/>
          <w:i/>
          <w:iCs/>
          <w:color w:val="0D0B21"/>
          <w:sz w:val="27"/>
          <w:szCs w:val="27"/>
        </w:rPr>
        <w:t>Podnikatelé s IČ: IČ</w:t>
      </w:r>
    </w:p>
    <w:p w14:paraId="4314A707" w14:textId="262E1D18" w:rsidR="006E0EAA" w:rsidRPr="00087003" w:rsidRDefault="002B6A1A" w:rsidP="00087003">
      <w:pPr>
        <w:pStyle w:val="Default"/>
        <w:numPr>
          <w:ilvl w:val="0"/>
          <w:numId w:val="11"/>
        </w:numPr>
        <w:rPr>
          <w:rFonts w:ascii="Raleway" w:eastAsia="Times New Roman" w:hAnsi="Raleway"/>
          <w:i/>
          <w:iCs/>
          <w:color w:val="0D0B21"/>
          <w:sz w:val="27"/>
          <w:szCs w:val="27"/>
        </w:rPr>
      </w:pPr>
      <w:r w:rsidRPr="00087003">
        <w:rPr>
          <w:rFonts w:ascii="Raleway" w:eastAsia="Times New Roman" w:hAnsi="Raleway"/>
          <w:i/>
          <w:iCs/>
          <w:color w:val="0D0B21"/>
          <w:sz w:val="27"/>
          <w:szCs w:val="27"/>
        </w:rPr>
        <w:t xml:space="preserve">Do poznámky </w:t>
      </w:r>
      <w:proofErr w:type="gramStart"/>
      <w:r w:rsidRPr="00087003">
        <w:rPr>
          <w:rFonts w:ascii="Raleway" w:eastAsia="Times New Roman" w:hAnsi="Raleway"/>
          <w:i/>
          <w:iCs/>
          <w:color w:val="0D0B21"/>
          <w:sz w:val="27"/>
          <w:szCs w:val="27"/>
        </w:rPr>
        <w:t>napište : ODPADY</w:t>
      </w:r>
      <w:proofErr w:type="gramEnd"/>
      <w:r w:rsidR="00B032C3">
        <w:rPr>
          <w:rFonts w:ascii="Raleway" w:eastAsia="Times New Roman" w:hAnsi="Raleway"/>
          <w:i/>
          <w:iCs/>
          <w:color w:val="0D0B21"/>
          <w:sz w:val="27"/>
          <w:szCs w:val="27"/>
        </w:rPr>
        <w:t xml:space="preserve"> 1.(</w:t>
      </w:r>
      <w:r w:rsidR="00AE31D0">
        <w:rPr>
          <w:rFonts w:ascii="Raleway" w:eastAsia="Times New Roman" w:hAnsi="Raleway"/>
          <w:i/>
          <w:iCs/>
          <w:color w:val="0D0B21"/>
          <w:sz w:val="27"/>
          <w:szCs w:val="27"/>
        </w:rPr>
        <w:t xml:space="preserve"> 2. )</w:t>
      </w:r>
      <w:r w:rsidR="001765F0">
        <w:rPr>
          <w:rFonts w:ascii="Raleway" w:eastAsia="Times New Roman" w:hAnsi="Raleway"/>
          <w:i/>
          <w:iCs/>
          <w:color w:val="0D0B21"/>
          <w:sz w:val="27"/>
          <w:szCs w:val="27"/>
        </w:rPr>
        <w:t xml:space="preserve"> </w:t>
      </w:r>
      <w:proofErr w:type="spellStart"/>
      <w:r w:rsidR="00AE31D0">
        <w:rPr>
          <w:rFonts w:ascii="Raleway" w:eastAsia="Times New Roman" w:hAnsi="Raleway"/>
          <w:i/>
          <w:iCs/>
          <w:color w:val="0D0B21"/>
          <w:sz w:val="27"/>
          <w:szCs w:val="27"/>
        </w:rPr>
        <w:t>pol</w:t>
      </w:r>
      <w:proofErr w:type="spellEnd"/>
      <w:r w:rsidR="00AE31D0">
        <w:rPr>
          <w:rFonts w:ascii="Raleway" w:eastAsia="Times New Roman" w:hAnsi="Raleway"/>
          <w:i/>
          <w:iCs/>
          <w:color w:val="0D0B21"/>
          <w:sz w:val="27"/>
          <w:szCs w:val="27"/>
        </w:rPr>
        <w:t xml:space="preserve"> 202</w:t>
      </w:r>
      <w:r w:rsidR="00A42E08">
        <w:rPr>
          <w:rFonts w:ascii="Raleway" w:eastAsia="Times New Roman" w:hAnsi="Raleway"/>
          <w:i/>
          <w:iCs/>
          <w:color w:val="0D0B21"/>
          <w:sz w:val="27"/>
          <w:szCs w:val="27"/>
        </w:rPr>
        <w:t>4</w:t>
      </w:r>
      <w:r w:rsidRPr="00087003">
        <w:rPr>
          <w:rFonts w:ascii="Raleway" w:eastAsia="Times New Roman" w:hAnsi="Raleway"/>
          <w:i/>
          <w:iCs/>
          <w:color w:val="0D0B21"/>
          <w:sz w:val="27"/>
          <w:szCs w:val="27"/>
        </w:rPr>
        <w:t xml:space="preserve"> </w:t>
      </w:r>
      <w:r w:rsidR="00B032C3">
        <w:rPr>
          <w:rFonts w:ascii="Raleway" w:eastAsia="Times New Roman" w:hAnsi="Raleway"/>
          <w:i/>
          <w:iCs/>
          <w:color w:val="0D0B21"/>
          <w:sz w:val="27"/>
          <w:szCs w:val="27"/>
        </w:rPr>
        <w:t>, JMÉNO</w:t>
      </w:r>
      <w:r w:rsidRPr="00087003">
        <w:rPr>
          <w:rFonts w:ascii="Raleway" w:eastAsia="Times New Roman" w:hAnsi="Raleway"/>
          <w:i/>
          <w:iCs/>
          <w:color w:val="0D0B21"/>
          <w:sz w:val="27"/>
          <w:szCs w:val="27"/>
        </w:rPr>
        <w:t xml:space="preserve"> </w:t>
      </w:r>
      <w:r w:rsidR="006E0EAA" w:rsidRPr="006E0EAA">
        <w:rPr>
          <w:rFonts w:ascii="Raleway" w:eastAsia="Times New Roman" w:hAnsi="Raleway"/>
          <w:i/>
          <w:iCs/>
          <w:color w:val="0D0B21"/>
          <w:sz w:val="27"/>
          <w:szCs w:val="27"/>
        </w:rPr>
        <w:t xml:space="preserve"> </w:t>
      </w:r>
    </w:p>
    <w:p w14:paraId="171960A4" w14:textId="77777777" w:rsidR="001E7AC9" w:rsidRPr="00087003" w:rsidRDefault="001E7AC9" w:rsidP="001E7AC9">
      <w:pPr>
        <w:pStyle w:val="Default"/>
        <w:rPr>
          <w:rFonts w:ascii="Raleway" w:eastAsia="Times New Roman" w:hAnsi="Raleway"/>
          <w:color w:val="0D0B21"/>
          <w:sz w:val="27"/>
          <w:szCs w:val="27"/>
        </w:rPr>
      </w:pPr>
    </w:p>
    <w:p w14:paraId="7C6DECBE" w14:textId="6E126E17" w:rsidR="00F661D8" w:rsidRPr="00037009" w:rsidRDefault="001E7AC9" w:rsidP="001C24A7">
      <w:pPr>
        <w:spacing w:after="0"/>
        <w:jc w:val="both"/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</w:pPr>
      <w:r w:rsidRPr="00087003">
        <w:rPr>
          <w:rFonts w:ascii="Raleway" w:eastAsia="Times New Roman" w:hAnsi="Raleway" w:cs="Times New Roman"/>
          <w:color w:val="0D0B21"/>
          <w:sz w:val="27"/>
          <w:szCs w:val="27"/>
          <w:lang w:eastAsia="cs-CZ"/>
        </w:rPr>
        <w:t xml:space="preserve"> </w:t>
      </w:r>
      <w:r w:rsidR="00C53BA2" w:rsidRPr="00037009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>V</w:t>
      </w:r>
      <w:r w:rsidR="00671C9C" w:rsidRPr="00037009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 xml:space="preserve"> průběhu roku či na počátku roku dalšího je možné učinit nové ohlášení poplatníka a změnit objem či četnost </w:t>
      </w:r>
      <w:proofErr w:type="gramStart"/>
      <w:r w:rsidR="00671C9C" w:rsidRPr="00037009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 xml:space="preserve">svozu, </w:t>
      </w:r>
      <w:r w:rsidR="002B5839" w:rsidRPr="00037009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 xml:space="preserve"> , vždy</w:t>
      </w:r>
      <w:proofErr w:type="gramEnd"/>
      <w:r w:rsidR="002B5839" w:rsidRPr="00037009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 xml:space="preserve"> od nového </w:t>
      </w:r>
      <w:bookmarkStart w:id="0" w:name="_GoBack"/>
      <w:r w:rsidR="002B5839" w:rsidRPr="00A42E08">
        <w:rPr>
          <w:rFonts w:ascii="Raleway" w:eastAsia="Times New Roman" w:hAnsi="Raleway" w:cs="Times New Roman"/>
          <w:b/>
          <w:i/>
          <w:iCs/>
          <w:color w:val="0D0B21"/>
          <w:sz w:val="27"/>
          <w:szCs w:val="27"/>
          <w:lang w:eastAsia="cs-CZ"/>
        </w:rPr>
        <w:t>čtvrtletí</w:t>
      </w:r>
      <w:bookmarkEnd w:id="0"/>
      <w:r w:rsidR="002B5839" w:rsidRPr="00037009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>. P</w:t>
      </w:r>
      <w:r w:rsidR="00671C9C" w:rsidRPr="00037009">
        <w:rPr>
          <w:rFonts w:ascii="Raleway" w:eastAsia="Times New Roman" w:hAnsi="Raleway" w:cs="Times New Roman"/>
          <w:i/>
          <w:iCs/>
          <w:color w:val="0D0B21"/>
          <w:sz w:val="27"/>
          <w:szCs w:val="27"/>
          <w:lang w:eastAsia="cs-CZ"/>
        </w:rPr>
        <w:t>oplatek bude následně vypočten jako součet jednotlivých měsíčních plateb, to platí i v případě odstěhování, prodeje nemovitosti či nově přistěhovaných během roku.</w:t>
      </w:r>
    </w:p>
    <w:sectPr w:rsidR="00F661D8" w:rsidRPr="00037009" w:rsidSect="00D70EEE">
      <w:headerReference w:type="default" r:id="rId8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9FA7A" w14:textId="77777777" w:rsidR="00574584" w:rsidRDefault="00574584" w:rsidP="002852BF">
      <w:pPr>
        <w:spacing w:after="0" w:line="240" w:lineRule="auto"/>
      </w:pPr>
      <w:r>
        <w:separator/>
      </w:r>
    </w:p>
  </w:endnote>
  <w:endnote w:type="continuationSeparator" w:id="0">
    <w:p w14:paraId="4804A1CF" w14:textId="77777777" w:rsidR="00574584" w:rsidRDefault="00574584" w:rsidP="0028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EE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2A096" w14:textId="77777777" w:rsidR="00574584" w:rsidRDefault="00574584" w:rsidP="002852BF">
      <w:pPr>
        <w:spacing w:after="0" w:line="240" w:lineRule="auto"/>
      </w:pPr>
      <w:r>
        <w:separator/>
      </w:r>
    </w:p>
  </w:footnote>
  <w:footnote w:type="continuationSeparator" w:id="0">
    <w:p w14:paraId="3A3E7A83" w14:textId="77777777" w:rsidR="00574584" w:rsidRDefault="00574584" w:rsidP="0028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1B99C" w14:textId="2567B784" w:rsidR="002B5839" w:rsidRDefault="00D70EEE" w:rsidP="00D70EEE">
    <w:pPr>
      <w:pStyle w:val="Zhlav"/>
      <w:tabs>
        <w:tab w:val="clear" w:pos="4536"/>
        <w:tab w:val="clear" w:pos="9072"/>
        <w:tab w:val="left" w:pos="56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075"/>
    <w:multiLevelType w:val="multilevel"/>
    <w:tmpl w:val="CC126C7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BEC58DF"/>
    <w:multiLevelType w:val="multilevel"/>
    <w:tmpl w:val="19AC5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036F2A"/>
    <w:multiLevelType w:val="multilevel"/>
    <w:tmpl w:val="E3FA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FE4E5B"/>
    <w:multiLevelType w:val="hybridMultilevel"/>
    <w:tmpl w:val="0AC43D9A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067320"/>
    <w:multiLevelType w:val="hybridMultilevel"/>
    <w:tmpl w:val="86F042C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14748B"/>
    <w:multiLevelType w:val="multilevel"/>
    <w:tmpl w:val="80D4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1B21D1"/>
    <w:multiLevelType w:val="multilevel"/>
    <w:tmpl w:val="F54CE7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C175C97"/>
    <w:multiLevelType w:val="multilevel"/>
    <w:tmpl w:val="A7B45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60540C"/>
    <w:multiLevelType w:val="multilevel"/>
    <w:tmpl w:val="4172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E34580"/>
    <w:multiLevelType w:val="multilevel"/>
    <w:tmpl w:val="0044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6057DF"/>
    <w:multiLevelType w:val="multilevel"/>
    <w:tmpl w:val="8E061670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BF"/>
    <w:rsid w:val="00037009"/>
    <w:rsid w:val="00081BBB"/>
    <w:rsid w:val="00087003"/>
    <w:rsid w:val="000955E9"/>
    <w:rsid w:val="000C1AEC"/>
    <w:rsid w:val="000D73E7"/>
    <w:rsid w:val="000E1776"/>
    <w:rsid w:val="000E244C"/>
    <w:rsid w:val="00130A36"/>
    <w:rsid w:val="00150884"/>
    <w:rsid w:val="00162084"/>
    <w:rsid w:val="001765F0"/>
    <w:rsid w:val="001A29CC"/>
    <w:rsid w:val="001C24A7"/>
    <w:rsid w:val="001E7AC9"/>
    <w:rsid w:val="001F36C5"/>
    <w:rsid w:val="00212064"/>
    <w:rsid w:val="00212E2A"/>
    <w:rsid w:val="002233E8"/>
    <w:rsid w:val="00256A0C"/>
    <w:rsid w:val="002852BF"/>
    <w:rsid w:val="002B5839"/>
    <w:rsid w:val="002B6A1A"/>
    <w:rsid w:val="003770F4"/>
    <w:rsid w:val="0038552A"/>
    <w:rsid w:val="003E27E4"/>
    <w:rsid w:val="003F54A1"/>
    <w:rsid w:val="00410837"/>
    <w:rsid w:val="004235D0"/>
    <w:rsid w:val="004D5AD4"/>
    <w:rsid w:val="004F32BE"/>
    <w:rsid w:val="00501A15"/>
    <w:rsid w:val="00517D18"/>
    <w:rsid w:val="00574584"/>
    <w:rsid w:val="005950A3"/>
    <w:rsid w:val="005B551F"/>
    <w:rsid w:val="005E5FFD"/>
    <w:rsid w:val="00670602"/>
    <w:rsid w:val="00671C9C"/>
    <w:rsid w:val="006E0EAA"/>
    <w:rsid w:val="00703119"/>
    <w:rsid w:val="007271C3"/>
    <w:rsid w:val="007669B9"/>
    <w:rsid w:val="00790C05"/>
    <w:rsid w:val="0079405C"/>
    <w:rsid w:val="007F5935"/>
    <w:rsid w:val="00824CCA"/>
    <w:rsid w:val="00903018"/>
    <w:rsid w:val="00922A59"/>
    <w:rsid w:val="009B3B16"/>
    <w:rsid w:val="009F745F"/>
    <w:rsid w:val="00A25596"/>
    <w:rsid w:val="00A42E08"/>
    <w:rsid w:val="00A74E68"/>
    <w:rsid w:val="00AB1D17"/>
    <w:rsid w:val="00AE31D0"/>
    <w:rsid w:val="00AF612C"/>
    <w:rsid w:val="00B032C3"/>
    <w:rsid w:val="00BE409B"/>
    <w:rsid w:val="00C53BA2"/>
    <w:rsid w:val="00D1299F"/>
    <w:rsid w:val="00D1564B"/>
    <w:rsid w:val="00D62041"/>
    <w:rsid w:val="00D70EEE"/>
    <w:rsid w:val="00EA5470"/>
    <w:rsid w:val="00F0665C"/>
    <w:rsid w:val="00F146A1"/>
    <w:rsid w:val="00F47AAA"/>
    <w:rsid w:val="00F661D8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BC82B"/>
  <w15:docId w15:val="{0EAE89F8-1CF7-4F7B-AEF3-35F18298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52B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52B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8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2BF"/>
  </w:style>
  <w:style w:type="paragraph" w:styleId="Zpat">
    <w:name w:val="footer"/>
    <w:basedOn w:val="Normln"/>
    <w:link w:val="ZpatChar"/>
    <w:uiPriority w:val="99"/>
    <w:unhideWhenUsed/>
    <w:rsid w:val="0028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2BF"/>
  </w:style>
  <w:style w:type="paragraph" w:styleId="Odstavecseseznamem">
    <w:name w:val="List Paragraph"/>
    <w:basedOn w:val="Normln"/>
    <w:uiPriority w:val="34"/>
    <w:qFormat/>
    <w:rsid w:val="00F0665C"/>
    <w:pPr>
      <w:ind w:left="720"/>
      <w:contextualSpacing/>
    </w:pPr>
  </w:style>
  <w:style w:type="paragraph" w:customStyle="1" w:styleId="Default">
    <w:name w:val="Default"/>
    <w:rsid w:val="001E7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0E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A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950A3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409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F3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Schubert</dc:creator>
  <cp:lastModifiedBy>spravce</cp:lastModifiedBy>
  <cp:revision>4</cp:revision>
  <cp:lastPrinted>2022-05-25T08:35:00Z</cp:lastPrinted>
  <dcterms:created xsi:type="dcterms:W3CDTF">2024-01-23T19:42:00Z</dcterms:created>
  <dcterms:modified xsi:type="dcterms:W3CDTF">2024-01-23T19:48:00Z</dcterms:modified>
</cp:coreProperties>
</file>